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DC67" w14:textId="7104BCBD" w:rsidR="006355FB" w:rsidRPr="0088415B" w:rsidRDefault="00DA6FEA" w:rsidP="0088415B">
      <w:pPr>
        <w:pStyle w:val="Heading1"/>
      </w:pPr>
      <w:r w:rsidRPr="0088415B">
        <w:t>National Disability Data Asset</w:t>
      </w:r>
    </w:p>
    <w:p w14:paraId="568C39AD" w14:textId="506BC195" w:rsidR="009847E9" w:rsidRPr="00E54371" w:rsidRDefault="00DA6FEA" w:rsidP="00852206">
      <w:pPr>
        <w:pStyle w:val="Subtitle"/>
      </w:pPr>
      <w:r>
        <w:t>A message from the Council</w:t>
      </w:r>
    </w:p>
    <w:p w14:paraId="785042AC" w14:textId="080A3993" w:rsidR="00CB5BA4" w:rsidRPr="005D05FC" w:rsidRDefault="006740AF" w:rsidP="0088415B">
      <w:pPr>
        <w:spacing w:before="120" w:after="120"/>
        <w:rPr>
          <w:rFonts w:ascii="Montserrat SemiBold" w:hAnsi="Montserrat SemiBold"/>
          <w:color w:val="084FC4"/>
          <w:sz w:val="36"/>
          <w:szCs w:val="36"/>
        </w:rPr>
      </w:pPr>
      <w:r w:rsidRPr="005D05FC">
        <w:rPr>
          <w:rFonts w:ascii="Montserrat SemiBold" w:hAnsi="Montserrat SemiBold"/>
          <w:color w:val="084FC4"/>
          <w:sz w:val="36"/>
          <w:szCs w:val="36"/>
        </w:rPr>
        <w:t>21 May 2025</w:t>
      </w:r>
    </w:p>
    <w:p w14:paraId="35AB5F52" w14:textId="77777777" w:rsidR="0088415B" w:rsidRDefault="0088415B" w:rsidP="0088415B">
      <w:pPr>
        <w:spacing w:before="120" w:after="120"/>
        <w:rPr>
          <w:rFonts w:ascii="Montserrat SemiBold" w:hAnsi="Montserrat SemiBold"/>
          <w:color w:val="4F4F4F" w:themeColor="accent5"/>
          <w:sz w:val="36"/>
          <w:szCs w:val="36"/>
        </w:rPr>
      </w:pPr>
      <w:r>
        <w:rPr>
          <w:rFonts w:ascii="Montserrat SemiBold" w:hAnsi="Montserrat SemiBold"/>
          <w:color w:val="4F4F4F" w:themeColor="accent5"/>
          <w:sz w:val="36"/>
          <w:szCs w:val="36"/>
        </w:rPr>
        <w:t xml:space="preserve">A text-only </w:t>
      </w:r>
      <w:r w:rsidR="00151817" w:rsidRPr="005D05FC">
        <w:rPr>
          <w:rFonts w:ascii="Montserrat SemiBold" w:hAnsi="Montserrat SemiBold"/>
          <w:color w:val="4F4F4F" w:themeColor="accent5"/>
          <w:sz w:val="36"/>
          <w:szCs w:val="36"/>
        </w:rPr>
        <w:t>Easy Read version</w:t>
      </w:r>
    </w:p>
    <w:p w14:paraId="2D0F25A3" w14:textId="0FD709CE" w:rsidR="00D97EAF" w:rsidRPr="009E592B" w:rsidRDefault="00D97EAF" w:rsidP="00D97EAF">
      <w:pPr>
        <w:pStyle w:val="TOCHeading"/>
      </w:pPr>
      <w:bookmarkStart w:id="0" w:name="_Toc349720822"/>
      <w:bookmarkStart w:id="1" w:name="_Toc513644158"/>
      <w:r w:rsidRPr="009E592B">
        <w:t xml:space="preserve">How to use this </w:t>
      </w:r>
      <w:bookmarkEnd w:id="0"/>
      <w:bookmarkEnd w:id="1"/>
      <w:r w:rsidR="00DA6FEA">
        <w:t>document</w:t>
      </w:r>
    </w:p>
    <w:p w14:paraId="2E0C3329" w14:textId="77777777" w:rsidR="0088415B" w:rsidRDefault="0088415B" w:rsidP="0088415B">
      <w:pPr>
        <w:spacing w:before="120" w:after="120"/>
      </w:pPr>
      <w:r>
        <w:t>We are the Australian Government Department of Social Services (DSS).</w:t>
      </w:r>
    </w:p>
    <w:p w14:paraId="2513740D" w14:textId="77777777" w:rsidR="0088415B" w:rsidRPr="00E9016B" w:rsidRDefault="0088415B" w:rsidP="0088415B">
      <w:pPr>
        <w:spacing w:before="120" w:after="120"/>
      </w:pPr>
      <w:r>
        <w:t>We wrote this document.</w:t>
      </w:r>
    </w:p>
    <w:p w14:paraId="7657ED7D" w14:textId="77777777" w:rsidR="0088415B" w:rsidRDefault="0088415B" w:rsidP="0088415B">
      <w:pPr>
        <w:spacing w:before="120" w:after="120"/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263EBB4A" w14:textId="77777777" w:rsidR="0088415B" w:rsidRDefault="0088415B" w:rsidP="0088415B">
      <w:pPr>
        <w:spacing w:before="120" w:after="120"/>
      </w:pPr>
      <w:r>
        <w:t>We explain what these words mean.</w:t>
      </w:r>
    </w:p>
    <w:p w14:paraId="4FA3C87E" w14:textId="280392DD" w:rsidR="0088415B" w:rsidRDefault="0088415B" w:rsidP="0088415B">
      <w:pPr>
        <w:spacing w:before="120" w:after="120"/>
      </w:pPr>
      <w:r w:rsidRPr="001C28AC">
        <w:t>There is</w:t>
      </w:r>
      <w:r>
        <w:t xml:space="preserve"> also</w:t>
      </w:r>
      <w:r w:rsidRPr="001C28AC">
        <w:t xml:space="preserve"> a list of these words on page</w:t>
      </w:r>
      <w:r>
        <w:t xml:space="preserve"> </w:t>
      </w:r>
      <w:r w:rsidRPr="00471DAF">
        <w:rPr>
          <w:rStyle w:val="Hyperlinkunderline"/>
        </w:rPr>
        <w:fldChar w:fldCharType="begin"/>
      </w:r>
      <w:r w:rsidRPr="00471DAF">
        <w:rPr>
          <w:rStyle w:val="Hyperlinkunderline"/>
        </w:rPr>
        <w:instrText xml:space="preserve"> PAGEREF _Ref202867890 \h </w:instrText>
      </w:r>
      <w:r w:rsidRPr="00471DAF">
        <w:rPr>
          <w:rStyle w:val="Hyperlinkunderline"/>
        </w:rPr>
      </w:r>
      <w:r w:rsidRPr="00471DAF">
        <w:rPr>
          <w:rStyle w:val="Hyperlinkunderline"/>
        </w:rPr>
        <w:fldChar w:fldCharType="separate"/>
      </w:r>
      <w:r w:rsidR="007A7336">
        <w:rPr>
          <w:rStyle w:val="Hyperlinkunderline"/>
          <w:noProof/>
        </w:rPr>
        <w:t>8</w:t>
      </w:r>
      <w:r w:rsidRPr="00471DAF">
        <w:rPr>
          <w:rStyle w:val="Hyperlinkunderline"/>
        </w:rPr>
        <w:fldChar w:fldCharType="end"/>
      </w:r>
      <w:r w:rsidRPr="001C28AC">
        <w:t>.</w:t>
      </w:r>
    </w:p>
    <w:p w14:paraId="594F75F8" w14:textId="77777777" w:rsidR="0088415B" w:rsidRPr="00CB5BA4" w:rsidRDefault="0088415B" w:rsidP="0088415B">
      <w:pPr>
        <w:spacing w:before="120" w:after="120"/>
        <w:rPr>
          <w:spacing w:val="-4"/>
        </w:rPr>
      </w:pPr>
      <w:r w:rsidRPr="00CB5BA4">
        <w:rPr>
          <w:spacing w:val="-4"/>
        </w:rPr>
        <w:t>You can ask someone you trust for support to:</w:t>
      </w:r>
    </w:p>
    <w:p w14:paraId="586D9005" w14:textId="77777777" w:rsidR="0088415B" w:rsidRDefault="0088415B" w:rsidP="0088415B">
      <w:pPr>
        <w:pStyle w:val="ListParagraph"/>
        <w:numPr>
          <w:ilvl w:val="0"/>
          <w:numId w:val="1"/>
        </w:numPr>
      </w:pPr>
      <w:r>
        <w:t>read this document</w:t>
      </w:r>
    </w:p>
    <w:p w14:paraId="7E3B035A" w14:textId="77777777" w:rsidR="0088415B" w:rsidRDefault="0088415B" w:rsidP="0088415B">
      <w:pPr>
        <w:pStyle w:val="ListParagraph"/>
        <w:numPr>
          <w:ilvl w:val="0"/>
          <w:numId w:val="1"/>
        </w:numPr>
      </w:pPr>
      <w:r>
        <w:t>find more information.</w:t>
      </w:r>
    </w:p>
    <w:p w14:paraId="38FC9758" w14:textId="77777777" w:rsidR="0088415B" w:rsidRDefault="0088415B" w:rsidP="0088415B">
      <w:pPr>
        <w:spacing w:before="120" w:after="120"/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 page</w:t>
      </w:r>
      <w:r w:rsidRPr="000F6E4B">
        <w:t>.</w:t>
      </w:r>
    </w:p>
    <w:p w14:paraId="4D46EA5A" w14:textId="77777777" w:rsidR="0088415B" w:rsidRDefault="0088415B" w:rsidP="0088415B">
      <w:pPr>
        <w:spacing w:before="120" w:after="120"/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3499614D" w14:textId="77777777" w:rsidR="0088415B" w:rsidRDefault="0088415B" w:rsidP="0088415B">
      <w:pPr>
        <w:spacing w:before="120" w:after="120"/>
      </w:pPr>
      <w:r w:rsidRPr="003E59F6">
        <w:t xml:space="preserve">You can find the </w:t>
      </w:r>
      <w:r>
        <w:t>page</w:t>
      </w:r>
      <w:r w:rsidRPr="003E59F6">
        <w:t xml:space="preserve"> on our</w:t>
      </w:r>
      <w:r>
        <w:t> </w:t>
      </w:r>
      <w:r w:rsidRPr="003E59F6">
        <w:t>website.</w:t>
      </w:r>
    </w:p>
    <w:p w14:paraId="7B36A24F" w14:textId="604FF125" w:rsidR="0088415B" w:rsidRPr="000F6E4B" w:rsidRDefault="0088415B" w:rsidP="0088415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hyperlink r:id="rId8" w:history="1">
        <w:r w:rsidRPr="004C1708">
          <w:rPr>
            <w:rStyle w:val="Hyperlink"/>
            <w:bCs/>
          </w:rPr>
          <w:t>www.ndda.gov.au/news-and-updates/</w:t>
        </w:r>
        <w:r>
          <w:rPr>
            <w:rStyle w:val="Hyperlink"/>
            <w:bCs/>
          </w:rPr>
          <w:t xml:space="preserve"> </w:t>
        </w:r>
        <w:r w:rsidRPr="004C1708">
          <w:rPr>
            <w:rStyle w:val="Hyperlink"/>
            <w:bCs/>
          </w:rPr>
          <w:t>message-national-disability-data-asset-council-may-2025</w:t>
        </w:r>
      </w:hyperlink>
    </w:p>
    <w:p w14:paraId="1A8AB8E0" w14:textId="1FB76F34" w:rsidR="00151817" w:rsidRPr="0016162B" w:rsidRDefault="00151817" w:rsidP="00DB0295">
      <w:pPr>
        <w:pStyle w:val="Heading2"/>
        <w:rPr>
          <w:spacing w:val="-4"/>
          <w:lang w:val="en-AU"/>
        </w:rPr>
      </w:pPr>
      <w:r>
        <w:br w:type="page"/>
      </w:r>
      <w:r w:rsidR="005F01D8" w:rsidRPr="0016162B">
        <w:rPr>
          <w:spacing w:val="-4"/>
        </w:rPr>
        <w:lastRenderedPageBreak/>
        <w:t>About</w:t>
      </w:r>
      <w:r w:rsidR="00C341A4" w:rsidRPr="0016162B">
        <w:rPr>
          <w:spacing w:val="-4"/>
          <w:lang w:val="en-AU"/>
        </w:rPr>
        <w:t xml:space="preserve"> the National Disability Data Asset</w:t>
      </w:r>
    </w:p>
    <w:p w14:paraId="3BBA1986" w14:textId="77777777" w:rsidR="0088415B" w:rsidRDefault="0088415B" w:rsidP="0088415B">
      <w:pPr>
        <w:spacing w:before="120" w:after="120"/>
      </w:pPr>
      <w:r>
        <w:t>Th</w:t>
      </w:r>
      <w:r w:rsidRPr="00253346">
        <w:t xml:space="preserve">e </w:t>
      </w:r>
      <w:r w:rsidRPr="0030086A">
        <w:rPr>
          <w:rStyle w:val="Strong"/>
        </w:rPr>
        <w:t>National Disability Data Asset</w:t>
      </w:r>
      <w:r w:rsidRPr="00253346">
        <w:t xml:space="preserve"> </w:t>
      </w:r>
      <w:r w:rsidRPr="00900A90">
        <w:t>brings together</w:t>
      </w:r>
      <w:r>
        <w:rPr>
          <w:rStyle w:val="Strong"/>
        </w:rPr>
        <w:t xml:space="preserve"> data </w:t>
      </w:r>
      <w:r w:rsidRPr="00900A90">
        <w:t>about all Australians.</w:t>
      </w:r>
    </w:p>
    <w:p w14:paraId="6D71F282" w14:textId="77777777" w:rsidR="0088415B" w:rsidRPr="00DB0295" w:rsidRDefault="0088415B" w:rsidP="0088415B">
      <w:pPr>
        <w:spacing w:before="120" w:after="120"/>
      </w:pPr>
      <w:r w:rsidRPr="00374641">
        <w:rPr>
          <w:spacing w:val="-2"/>
        </w:rPr>
        <w:t>In this document call it ‘the Data Asset’.</w:t>
      </w:r>
    </w:p>
    <w:p w14:paraId="47715458" w14:textId="77777777" w:rsidR="0088415B" w:rsidRDefault="0088415B" w:rsidP="0088415B">
      <w:pPr>
        <w:spacing w:before="120" w:after="120"/>
      </w:pPr>
      <w:r>
        <w:t>When we talk about data, we mean:</w:t>
      </w:r>
    </w:p>
    <w:p w14:paraId="61BD9C31" w14:textId="77777777" w:rsidR="0088415B" w:rsidRDefault="0088415B" w:rsidP="00662A9C">
      <w:pPr>
        <w:pStyle w:val="ListParagraph"/>
        <w:numPr>
          <w:ilvl w:val="0"/>
          <w:numId w:val="2"/>
        </w:numPr>
      </w:pPr>
      <w:r>
        <w:t>facts</w:t>
      </w:r>
    </w:p>
    <w:p w14:paraId="421DF70A" w14:textId="77777777" w:rsidR="0088415B" w:rsidRDefault="0088415B" w:rsidP="00662A9C">
      <w:pPr>
        <w:pStyle w:val="ListParagraph"/>
        <w:numPr>
          <w:ilvl w:val="0"/>
          <w:numId w:val="2"/>
        </w:numPr>
      </w:pPr>
      <w:r>
        <w:t>information</w:t>
      </w:r>
    </w:p>
    <w:p w14:paraId="129B2269" w14:textId="77777777" w:rsidR="0088415B" w:rsidRDefault="0088415B" w:rsidP="00662A9C">
      <w:pPr>
        <w:pStyle w:val="ListParagraph"/>
        <w:numPr>
          <w:ilvl w:val="0"/>
          <w:numId w:val="2"/>
        </w:numPr>
      </w:pPr>
      <w:r>
        <w:t>records.</w:t>
      </w:r>
    </w:p>
    <w:p w14:paraId="6483DF93" w14:textId="312697C8" w:rsidR="0088415B" w:rsidRDefault="0088415B" w:rsidP="0088415B">
      <w:pPr>
        <w:spacing w:before="120" w:after="120"/>
      </w:pPr>
      <w:r>
        <w:t>The Data Asset brings together data that has already been collected.</w:t>
      </w:r>
    </w:p>
    <w:p w14:paraId="3224E48B" w14:textId="77777777" w:rsidR="0088415B" w:rsidRDefault="0088415B" w:rsidP="0088415B">
      <w:pPr>
        <w:spacing w:before="120" w:after="120"/>
      </w:pPr>
      <w:r>
        <w:t>This means it doesn’t collect data.</w:t>
      </w:r>
    </w:p>
    <w:p w14:paraId="4C606FAD" w14:textId="77777777" w:rsidR="0088415B" w:rsidRDefault="0088415B" w:rsidP="0088415B">
      <w:pPr>
        <w:spacing w:before="120" w:after="120"/>
      </w:pPr>
      <w:r>
        <w:t>It will show information about programs and services that people use.</w:t>
      </w:r>
    </w:p>
    <w:p w14:paraId="2AA92F1E" w14:textId="77777777" w:rsidR="0088415B" w:rsidRDefault="0088415B" w:rsidP="0088415B">
      <w:pPr>
        <w:spacing w:before="120" w:after="120"/>
      </w:pPr>
      <w:r>
        <w:t>For example:</w:t>
      </w:r>
    </w:p>
    <w:p w14:paraId="3781619F" w14:textId="77777777" w:rsidR="0088415B" w:rsidRDefault="0088415B" w:rsidP="00662A9C">
      <w:pPr>
        <w:pStyle w:val="ListParagraph"/>
        <w:numPr>
          <w:ilvl w:val="0"/>
          <w:numId w:val="2"/>
        </w:numPr>
      </w:pPr>
      <w:r>
        <w:t>community supports</w:t>
      </w:r>
    </w:p>
    <w:p w14:paraId="798AF4CA" w14:textId="77777777" w:rsidR="0088415B" w:rsidRDefault="0088415B" w:rsidP="00662A9C">
      <w:pPr>
        <w:pStyle w:val="ListParagraph"/>
        <w:numPr>
          <w:ilvl w:val="0"/>
          <w:numId w:val="2"/>
        </w:numPr>
      </w:pPr>
      <w:r>
        <w:t>education</w:t>
      </w:r>
    </w:p>
    <w:p w14:paraId="62DDD607" w14:textId="77777777" w:rsidR="0088415B" w:rsidRDefault="0088415B" w:rsidP="00662A9C">
      <w:pPr>
        <w:pStyle w:val="ListParagraph"/>
        <w:numPr>
          <w:ilvl w:val="0"/>
          <w:numId w:val="2"/>
        </w:numPr>
      </w:pPr>
      <w:r>
        <w:t>health care.</w:t>
      </w:r>
    </w:p>
    <w:p w14:paraId="7368B311" w14:textId="77777777" w:rsidR="0088415B" w:rsidRDefault="0088415B" w:rsidP="0088415B">
      <w:pPr>
        <w:spacing w:before="120" w:after="120"/>
      </w:pPr>
      <w:bookmarkStart w:id="2" w:name="_Hlk202858971"/>
      <w:r>
        <w:t>Researchers can use the Data Asset to find out what needs to work better for people with disability.</w:t>
      </w:r>
      <w:bookmarkEnd w:id="2"/>
    </w:p>
    <w:p w14:paraId="12AA7BEE" w14:textId="77777777" w:rsidR="0088415B" w:rsidRDefault="0088415B" w:rsidP="0088415B">
      <w:pPr>
        <w:keepNext/>
        <w:spacing w:before="120" w:after="120"/>
      </w:pPr>
      <w:r>
        <w:lastRenderedPageBreak/>
        <w:t>This research will help us better support:</w:t>
      </w:r>
    </w:p>
    <w:p w14:paraId="31610A8A" w14:textId="77777777" w:rsidR="0088415B" w:rsidRDefault="0088415B" w:rsidP="0088415B">
      <w:pPr>
        <w:pStyle w:val="ListParagraph"/>
        <w:keepNext/>
        <w:numPr>
          <w:ilvl w:val="0"/>
          <w:numId w:val="2"/>
        </w:numPr>
        <w:ind w:left="714" w:hanging="357"/>
      </w:pPr>
      <w:r>
        <w:t>people with disability</w:t>
      </w:r>
    </w:p>
    <w:p w14:paraId="72DE28FF" w14:textId="77777777" w:rsidR="0088415B" w:rsidRDefault="0088415B" w:rsidP="0088415B">
      <w:pPr>
        <w:pStyle w:val="ListParagraph"/>
        <w:keepNext/>
        <w:keepLines/>
        <w:numPr>
          <w:ilvl w:val="0"/>
          <w:numId w:val="2"/>
        </w:numPr>
        <w:suppressAutoHyphens/>
        <w:ind w:left="714" w:hanging="357"/>
      </w:pPr>
      <w:r>
        <w:t>their families and carers.</w:t>
      </w:r>
    </w:p>
    <w:p w14:paraId="4FD7A8CF" w14:textId="77777777" w:rsidR="0088415B" w:rsidRPr="006D14F0" w:rsidRDefault="0088415B" w:rsidP="0088415B">
      <w:pPr>
        <w:spacing w:before="120" w:after="120"/>
        <w:rPr>
          <w:spacing w:val="-5"/>
        </w:rPr>
      </w:pPr>
      <w:r w:rsidRPr="006D14F0">
        <w:rPr>
          <w:spacing w:val="-5"/>
        </w:rPr>
        <w:t>The data doesn’t include personal information.</w:t>
      </w:r>
    </w:p>
    <w:p w14:paraId="1F73F5E0" w14:textId="77777777" w:rsidR="0088415B" w:rsidRDefault="0088415B" w:rsidP="0088415B">
      <w:pPr>
        <w:spacing w:before="120" w:after="120"/>
      </w:pPr>
      <w:r>
        <w:t>For example:</w:t>
      </w:r>
    </w:p>
    <w:p w14:paraId="3EAC62B3" w14:textId="77777777" w:rsidR="0088415B" w:rsidRDefault="0088415B" w:rsidP="00662A9C">
      <w:pPr>
        <w:pStyle w:val="ListParagraph"/>
        <w:numPr>
          <w:ilvl w:val="0"/>
          <w:numId w:val="2"/>
        </w:numPr>
      </w:pPr>
      <w:r>
        <w:t>names</w:t>
      </w:r>
    </w:p>
    <w:p w14:paraId="76533C13" w14:textId="77777777" w:rsidR="0088415B" w:rsidRDefault="0088415B" w:rsidP="00662A9C">
      <w:pPr>
        <w:pStyle w:val="ListParagraph"/>
        <w:numPr>
          <w:ilvl w:val="0"/>
          <w:numId w:val="2"/>
        </w:numPr>
      </w:pPr>
      <w:r>
        <w:t>addresses</w:t>
      </w:r>
    </w:p>
    <w:p w14:paraId="723496F1" w14:textId="77777777" w:rsidR="0088415B" w:rsidRPr="00091139" w:rsidRDefault="0088415B" w:rsidP="00091139">
      <w:pPr>
        <w:pStyle w:val="ListParagraph"/>
        <w:numPr>
          <w:ilvl w:val="0"/>
          <w:numId w:val="2"/>
        </w:numPr>
      </w:pPr>
      <w:r>
        <w:t>date of birth.</w:t>
      </w:r>
    </w:p>
    <w:p w14:paraId="668F8712" w14:textId="77777777" w:rsidR="0088415B" w:rsidRDefault="0088415B" w:rsidP="0088415B">
      <w:pPr>
        <w:spacing w:before="120" w:after="120"/>
      </w:pPr>
      <w:r>
        <w:t>We won’t use the data to decide if a person can get government supports.</w:t>
      </w:r>
    </w:p>
    <w:p w14:paraId="2B3DB08E" w14:textId="77777777" w:rsidR="0088415B" w:rsidRDefault="0088415B" w:rsidP="0088415B">
      <w:pPr>
        <w:spacing w:before="120" w:after="120"/>
      </w:pPr>
      <w:r>
        <w:t xml:space="preserve">For example, supports through the </w:t>
      </w:r>
      <w:r w:rsidRPr="00164EDC">
        <w:rPr>
          <w:rStyle w:val="Strong"/>
          <w:spacing w:val="-6"/>
        </w:rPr>
        <w:t>National</w:t>
      </w:r>
      <w:r w:rsidRPr="00164EDC">
        <w:rPr>
          <w:rStyle w:val="Strong"/>
          <w:rFonts w:hint="eastAsia"/>
          <w:spacing w:val="-6"/>
        </w:rPr>
        <w:t> </w:t>
      </w:r>
      <w:r w:rsidRPr="00164EDC">
        <w:rPr>
          <w:rStyle w:val="Strong"/>
          <w:spacing w:val="-6"/>
        </w:rPr>
        <w:t>Disability Insurance Scheme (NDIS)</w:t>
      </w:r>
      <w:r w:rsidRPr="00164EDC">
        <w:rPr>
          <w:spacing w:val="-6"/>
        </w:rPr>
        <w:t>.</w:t>
      </w:r>
    </w:p>
    <w:p w14:paraId="78AB0A74" w14:textId="090F4882" w:rsidR="0088415B" w:rsidRDefault="0088415B" w:rsidP="0088415B">
      <w:pPr>
        <w:spacing w:before="120" w:after="120"/>
      </w:pPr>
      <w:r>
        <w:t>The NDIS provides services and support to people with disability.</w:t>
      </w:r>
    </w:p>
    <w:p w14:paraId="2A5D60D2" w14:textId="77777777" w:rsidR="0088415B" w:rsidRDefault="0088415B">
      <w:pPr>
        <w:spacing w:before="0" w:after="0" w:line="240" w:lineRule="auto"/>
      </w:pPr>
      <w:r>
        <w:br w:type="page"/>
      </w:r>
    </w:p>
    <w:p w14:paraId="744E9558" w14:textId="4A20BE7E" w:rsidR="009E592B" w:rsidRDefault="009C095A" w:rsidP="009C095A">
      <w:pPr>
        <w:pStyle w:val="Heading2"/>
      </w:pPr>
      <w:r>
        <w:lastRenderedPageBreak/>
        <w:t>What the Council talked about</w:t>
      </w:r>
    </w:p>
    <w:p w14:paraId="131B2E05" w14:textId="77777777" w:rsidR="0088415B" w:rsidRDefault="0088415B" w:rsidP="0088415B">
      <w:pPr>
        <w:spacing w:before="120" w:after="120"/>
      </w:pPr>
      <w:r>
        <w:t>The National Disability Data Asset Council makes sure people are using the Data Asset in the right way.</w:t>
      </w:r>
    </w:p>
    <w:p w14:paraId="14C1283F" w14:textId="77777777" w:rsidR="0088415B" w:rsidRPr="00DB0295" w:rsidRDefault="0088415B" w:rsidP="0088415B">
      <w:pPr>
        <w:spacing w:before="120" w:after="120"/>
      </w:pPr>
      <w:r>
        <w:t>In this document, we call this group the Council.</w:t>
      </w:r>
    </w:p>
    <w:p w14:paraId="5131B5BA" w14:textId="77777777" w:rsidR="0088415B" w:rsidRDefault="0088415B" w:rsidP="004B353C">
      <w:pPr>
        <w:pStyle w:val="Normal-reducedleading"/>
      </w:pPr>
      <w:r>
        <w:t xml:space="preserve">The Council had a meeting on </w:t>
      </w:r>
      <w:r w:rsidRPr="004B353C">
        <w:rPr>
          <w:rStyle w:val="Statistic"/>
        </w:rPr>
        <w:t>21</w:t>
      </w:r>
      <w:r>
        <w:rPr>
          <w:rStyle w:val="Statistic"/>
        </w:rPr>
        <w:t> </w:t>
      </w:r>
      <w:r w:rsidRPr="004B353C">
        <w:rPr>
          <w:rStyle w:val="Statistic"/>
        </w:rPr>
        <w:t>May</w:t>
      </w:r>
      <w:r>
        <w:rPr>
          <w:rStyle w:val="Statistic"/>
        </w:rPr>
        <w:t> </w:t>
      </w:r>
      <w:r w:rsidRPr="004B353C">
        <w:rPr>
          <w:rStyle w:val="Statistic"/>
        </w:rPr>
        <w:t>2025</w:t>
      </w:r>
      <w:r>
        <w:t>.</w:t>
      </w:r>
    </w:p>
    <w:p w14:paraId="168074E3" w14:textId="4DF94E05" w:rsidR="00C409F6" w:rsidRDefault="00C409F6" w:rsidP="00C409F6">
      <w:pPr>
        <w:pStyle w:val="Heading3"/>
      </w:pPr>
      <w:r>
        <w:t xml:space="preserve">The </w:t>
      </w:r>
      <w:r w:rsidR="00FC1842">
        <w:t xml:space="preserve">Ethical </w:t>
      </w:r>
      <w:r>
        <w:t>Oversight Panel</w:t>
      </w:r>
    </w:p>
    <w:p w14:paraId="7DF83DB5" w14:textId="77777777" w:rsidR="0088415B" w:rsidRDefault="0088415B" w:rsidP="0088415B">
      <w:pPr>
        <w:spacing w:before="120" w:after="120"/>
      </w:pPr>
      <w:r>
        <w:t>The Council works with a group called the Disability-informed Ethical Oversight Panel.</w:t>
      </w:r>
    </w:p>
    <w:p w14:paraId="37643E18" w14:textId="77777777" w:rsidR="0088415B" w:rsidRPr="00DB0295" w:rsidRDefault="0088415B" w:rsidP="0088415B">
      <w:pPr>
        <w:spacing w:before="120" w:after="120"/>
      </w:pPr>
      <w:r>
        <w:t>In this document, we call this group the Ethical Oversight Panel.</w:t>
      </w:r>
    </w:p>
    <w:p w14:paraId="1BAEFA82" w14:textId="77777777" w:rsidR="0088415B" w:rsidRPr="00DB0295" w:rsidRDefault="0088415B" w:rsidP="0088415B">
      <w:pPr>
        <w:spacing w:before="120" w:after="120"/>
      </w:pPr>
      <w:r>
        <w:t>The Ethical Oversight Panel helps to make sure the Data Asset does the right thing.</w:t>
      </w:r>
    </w:p>
    <w:p w14:paraId="22CD1443" w14:textId="77777777" w:rsidR="0088415B" w:rsidRPr="0063463A" w:rsidRDefault="0088415B" w:rsidP="0088415B">
      <w:pPr>
        <w:spacing w:before="120" w:after="120"/>
        <w:rPr>
          <w:spacing w:val="-4"/>
        </w:rPr>
      </w:pPr>
      <w:r w:rsidRPr="0063463A">
        <w:rPr>
          <w:spacing w:val="-4"/>
        </w:rPr>
        <w:t xml:space="preserve">The </w:t>
      </w:r>
      <w:r>
        <w:t>Ethical</w:t>
      </w:r>
      <w:r w:rsidRPr="0063463A">
        <w:rPr>
          <w:spacing w:val="-4"/>
        </w:rPr>
        <w:t xml:space="preserve"> Oversight Panel is a group of people who:</w:t>
      </w:r>
    </w:p>
    <w:p w14:paraId="308F094F" w14:textId="5D8E5B71" w:rsidR="0088415B" w:rsidRDefault="0088415B" w:rsidP="00920236">
      <w:pPr>
        <w:pStyle w:val="ListParagraph"/>
        <w:numPr>
          <w:ilvl w:val="0"/>
          <w:numId w:val="2"/>
        </w:numPr>
      </w:pPr>
      <w:r>
        <w:t>check what research projects people want to use the Data Asset for</w:t>
      </w:r>
    </w:p>
    <w:p w14:paraId="7A64F3A9" w14:textId="53BC1677" w:rsidR="0088415B" w:rsidRDefault="0088415B" w:rsidP="00920236">
      <w:pPr>
        <w:pStyle w:val="ListParagraph"/>
        <w:numPr>
          <w:ilvl w:val="0"/>
          <w:numId w:val="2"/>
        </w:numPr>
      </w:pPr>
      <w:r>
        <w:t>check that projects are unlikely to harm people with disability.</w:t>
      </w:r>
    </w:p>
    <w:p w14:paraId="0DE4A40B" w14:textId="77777777" w:rsidR="0088415B" w:rsidRPr="00DB0295" w:rsidRDefault="0088415B" w:rsidP="0088415B">
      <w:pPr>
        <w:spacing w:before="120" w:after="120"/>
      </w:pPr>
      <w:r>
        <w:t>The Ethical Oversight Panel includes:</w:t>
      </w:r>
    </w:p>
    <w:p w14:paraId="1775E109" w14:textId="77777777" w:rsidR="0088415B" w:rsidRDefault="0088415B" w:rsidP="00413313">
      <w:pPr>
        <w:pStyle w:val="ListParagraph"/>
        <w:numPr>
          <w:ilvl w:val="0"/>
          <w:numId w:val="2"/>
        </w:numPr>
      </w:pPr>
      <w:r>
        <w:t>people with disability</w:t>
      </w:r>
    </w:p>
    <w:p w14:paraId="2046E219" w14:textId="77777777" w:rsidR="0088415B" w:rsidRDefault="0088415B" w:rsidP="006E5EC1">
      <w:pPr>
        <w:pStyle w:val="ListParagraph"/>
        <w:numPr>
          <w:ilvl w:val="0"/>
          <w:numId w:val="2"/>
        </w:numPr>
      </w:pPr>
      <w:r>
        <w:t>people who know a lot about disability.</w:t>
      </w:r>
    </w:p>
    <w:p w14:paraId="5A5CAC07" w14:textId="77777777" w:rsidR="0088415B" w:rsidRDefault="0088415B" w:rsidP="0088415B">
      <w:pPr>
        <w:spacing w:before="120" w:after="120"/>
      </w:pPr>
      <w:r>
        <w:t>The Council agreed to update the list of work that the Ethical Oversight Panel has to do.</w:t>
      </w:r>
    </w:p>
    <w:p w14:paraId="3040654E" w14:textId="77777777" w:rsidR="0088415B" w:rsidRDefault="0088415B" w:rsidP="002D0E6D">
      <w:pPr>
        <w:pStyle w:val="Normal-reducedleading"/>
      </w:pPr>
      <w:r>
        <w:lastRenderedPageBreak/>
        <w:t xml:space="preserve">The Council also agreed that the Ethical Oversight Panel members will stay the same until the </w:t>
      </w:r>
      <w:r w:rsidRPr="00E342F8">
        <w:rPr>
          <w:rStyle w:val="Statistic"/>
        </w:rPr>
        <w:t>end of 2025</w:t>
      </w:r>
      <w:r>
        <w:t>.</w:t>
      </w:r>
    </w:p>
    <w:p w14:paraId="52157C95" w14:textId="647B3733" w:rsidR="00C409F6" w:rsidRDefault="00D4014F" w:rsidP="00C409F6">
      <w:pPr>
        <w:pStyle w:val="Heading3"/>
      </w:pPr>
      <w:r>
        <w:t>Review the Data Asset</w:t>
      </w:r>
    </w:p>
    <w:p w14:paraId="142B300F" w14:textId="30FC1933" w:rsidR="0088415B" w:rsidRPr="00DB0295" w:rsidRDefault="0088415B" w:rsidP="0088415B">
      <w:pPr>
        <w:pStyle w:val="Normal-reducedleading"/>
        <w:spacing w:after="0"/>
      </w:pPr>
      <w:r>
        <w:t xml:space="preserve">The Council said they will </w:t>
      </w:r>
      <w:r w:rsidRPr="00D4014F">
        <w:rPr>
          <w:rStyle w:val="Strong"/>
        </w:rPr>
        <w:t>review</w:t>
      </w:r>
      <w:r>
        <w:t xml:space="preserve"> the Data Asset between </w:t>
      </w:r>
      <w:r w:rsidRPr="00815356">
        <w:rPr>
          <w:rStyle w:val="Statistic"/>
        </w:rPr>
        <w:t>1</w:t>
      </w:r>
      <w:r>
        <w:rPr>
          <w:rStyle w:val="Statistic"/>
        </w:rPr>
        <w:t> </w:t>
      </w:r>
      <w:r w:rsidRPr="00815356">
        <w:rPr>
          <w:rStyle w:val="Statistic"/>
        </w:rPr>
        <w:t>July 2025</w:t>
      </w:r>
      <w:r>
        <w:rPr>
          <w:rStyle w:val="Statistic"/>
        </w:rPr>
        <w:t xml:space="preserve"> </w:t>
      </w:r>
      <w:r w:rsidRPr="007023E7">
        <w:rPr>
          <w:rStyle w:val="Statistic"/>
        </w:rPr>
        <w:t>and </w:t>
      </w:r>
      <w:r w:rsidRPr="00815356">
        <w:rPr>
          <w:rStyle w:val="Statistic"/>
        </w:rPr>
        <w:t>30 June 2026</w:t>
      </w:r>
      <w:r>
        <w:t>.</w:t>
      </w:r>
    </w:p>
    <w:p w14:paraId="57DF69BE" w14:textId="77777777" w:rsidR="0088415B" w:rsidRDefault="0088415B" w:rsidP="0088415B">
      <w:pPr>
        <w:spacing w:before="120" w:after="120"/>
      </w:pPr>
      <w:r>
        <w:t>When you review something, you check to see what:</w:t>
      </w:r>
    </w:p>
    <w:p w14:paraId="30E88401" w14:textId="77777777" w:rsidR="0088415B" w:rsidRDefault="0088415B" w:rsidP="00920236">
      <w:pPr>
        <w:pStyle w:val="ListParagraph"/>
        <w:numPr>
          <w:ilvl w:val="0"/>
          <w:numId w:val="2"/>
        </w:numPr>
      </w:pPr>
      <w:r>
        <w:t>works well</w:t>
      </w:r>
    </w:p>
    <w:p w14:paraId="631CD601" w14:textId="77777777" w:rsidR="0088415B" w:rsidRDefault="0088415B" w:rsidP="00920236">
      <w:pPr>
        <w:pStyle w:val="ListParagraph"/>
        <w:numPr>
          <w:ilvl w:val="0"/>
          <w:numId w:val="2"/>
        </w:numPr>
      </w:pPr>
      <w:r>
        <w:t>needs to be better.</w:t>
      </w:r>
    </w:p>
    <w:p w14:paraId="644AD4AE" w14:textId="77777777" w:rsidR="0088415B" w:rsidRDefault="0088415B" w:rsidP="0088415B">
      <w:pPr>
        <w:spacing w:before="120" w:after="120"/>
      </w:pPr>
      <w:r>
        <w:t>This means they will have more information about how the Data Asset could work better.</w:t>
      </w:r>
    </w:p>
    <w:p w14:paraId="516A74BE" w14:textId="23E25A9B" w:rsidR="00C409F6" w:rsidRDefault="00C409F6" w:rsidP="00C409F6">
      <w:pPr>
        <w:pStyle w:val="Heading3"/>
      </w:pPr>
      <w:r>
        <w:t xml:space="preserve">Support </w:t>
      </w:r>
      <w:r w:rsidR="0004440A">
        <w:t xml:space="preserve">research about </w:t>
      </w:r>
      <w:r>
        <w:t>First Nations people</w:t>
      </w:r>
    </w:p>
    <w:p w14:paraId="2B48CC20" w14:textId="77777777" w:rsidR="0088415B" w:rsidRPr="00DB0295" w:rsidRDefault="0088415B" w:rsidP="0088415B">
      <w:pPr>
        <w:spacing w:before="120" w:after="120"/>
      </w:pPr>
      <w:r>
        <w:t>The Council talked about research about First Nations people with disability.</w:t>
      </w:r>
    </w:p>
    <w:p w14:paraId="22CBB0FB" w14:textId="649E06CA" w:rsidR="0088415B" w:rsidRDefault="0088415B" w:rsidP="0088415B">
      <w:pPr>
        <w:spacing w:before="120" w:after="120"/>
      </w:pPr>
      <w:r>
        <w:t>The Council want to make sure that research doesn’t harm First Nations:</w:t>
      </w:r>
    </w:p>
    <w:p w14:paraId="7B51605A" w14:textId="77777777" w:rsidR="0088415B" w:rsidRDefault="0088415B" w:rsidP="001908B9">
      <w:pPr>
        <w:pStyle w:val="ListParagraph"/>
        <w:numPr>
          <w:ilvl w:val="0"/>
          <w:numId w:val="2"/>
        </w:numPr>
      </w:pPr>
      <w:r>
        <w:t>people</w:t>
      </w:r>
    </w:p>
    <w:p w14:paraId="7BEA4E5C" w14:textId="77777777" w:rsidR="0088415B" w:rsidRDefault="0088415B" w:rsidP="0030086A">
      <w:pPr>
        <w:pStyle w:val="ListParagraph"/>
        <w:numPr>
          <w:ilvl w:val="0"/>
          <w:numId w:val="2"/>
        </w:numPr>
      </w:pPr>
      <w:r>
        <w:t>communities.</w:t>
      </w:r>
    </w:p>
    <w:p w14:paraId="66CD0E63" w14:textId="77777777" w:rsidR="0088415B" w:rsidRDefault="0088415B" w:rsidP="0088415B">
      <w:pPr>
        <w:spacing w:before="120" w:after="120"/>
      </w:pPr>
      <w:r>
        <w:t>The Council agreed that there is more work to do.</w:t>
      </w:r>
    </w:p>
    <w:p w14:paraId="003C6EE2" w14:textId="77777777" w:rsidR="003E6052" w:rsidRPr="003E6052" w:rsidRDefault="003E6052" w:rsidP="0088415B">
      <w:pPr>
        <w:spacing w:before="120" w:after="120"/>
      </w:pPr>
    </w:p>
    <w:p w14:paraId="198FFF96" w14:textId="29768029" w:rsidR="001908B9" w:rsidRDefault="001908B9" w:rsidP="001908B9">
      <w:pPr>
        <w:pStyle w:val="Heading3"/>
      </w:pPr>
      <w:r>
        <w:lastRenderedPageBreak/>
        <w:t>Inclusive research guide</w:t>
      </w:r>
    </w:p>
    <w:p w14:paraId="5F889B23" w14:textId="3DAA09EE" w:rsidR="0088415B" w:rsidRDefault="0088415B" w:rsidP="0088415B">
      <w:pPr>
        <w:spacing w:before="120" w:after="120"/>
      </w:pPr>
      <w:r>
        <w:t>The Ethical Oversight Panel share</w:t>
      </w:r>
      <w:r w:rsidRPr="00CA4394">
        <w:t xml:space="preserve">d </w:t>
      </w:r>
      <w:r>
        <w:t xml:space="preserve">their </w:t>
      </w:r>
      <w:r w:rsidRPr="0030086A">
        <w:rPr>
          <w:rStyle w:val="Strong"/>
        </w:rPr>
        <w:t>inclusive</w:t>
      </w:r>
      <w:r>
        <w:t xml:space="preserve"> research guide.</w:t>
      </w:r>
    </w:p>
    <w:p w14:paraId="16B47B0A" w14:textId="77777777" w:rsidR="0088415B" w:rsidRDefault="0088415B" w:rsidP="0088415B">
      <w:pPr>
        <w:spacing w:before="120" w:after="120"/>
      </w:pPr>
      <w:r>
        <w:t>When research is inclusive, everyone can take part.</w:t>
      </w:r>
    </w:p>
    <w:p w14:paraId="24E0E2A3" w14:textId="77777777" w:rsidR="0088415B" w:rsidRDefault="0088415B" w:rsidP="0088415B">
      <w:pPr>
        <w:spacing w:before="120" w:after="120"/>
      </w:pPr>
      <w:r>
        <w:t>The guide is about research that uses data that has already been collected from the government.</w:t>
      </w:r>
    </w:p>
    <w:p w14:paraId="1F321FC2" w14:textId="77777777" w:rsidR="0088415B" w:rsidRDefault="0088415B" w:rsidP="0088415B">
      <w:pPr>
        <w:spacing w:before="120" w:after="120"/>
      </w:pPr>
      <w:r>
        <w:t xml:space="preserve">This includes data about: </w:t>
      </w:r>
    </w:p>
    <w:p w14:paraId="60F91730" w14:textId="77777777" w:rsidR="0088415B" w:rsidRDefault="0088415B" w:rsidP="00502AD2">
      <w:pPr>
        <w:pStyle w:val="ListParagraph"/>
        <w:numPr>
          <w:ilvl w:val="0"/>
          <w:numId w:val="2"/>
        </w:numPr>
      </w:pPr>
      <w:r>
        <w:t>services people use</w:t>
      </w:r>
    </w:p>
    <w:p w14:paraId="4EFB71BD" w14:textId="77777777" w:rsidR="0088415B" w:rsidRDefault="0088415B" w:rsidP="00FC7819">
      <w:pPr>
        <w:pStyle w:val="ListParagraph"/>
        <w:numPr>
          <w:ilvl w:val="0"/>
          <w:numId w:val="2"/>
        </w:numPr>
      </w:pPr>
      <w:r>
        <w:t>education</w:t>
      </w:r>
    </w:p>
    <w:p w14:paraId="1F474FAE" w14:textId="77777777" w:rsidR="0088415B" w:rsidRDefault="0088415B" w:rsidP="00FC1842">
      <w:pPr>
        <w:pStyle w:val="ListParagraph"/>
        <w:numPr>
          <w:ilvl w:val="0"/>
          <w:numId w:val="2"/>
        </w:numPr>
      </w:pPr>
      <w:r w:rsidRPr="00FC1842">
        <w:rPr>
          <w:rStyle w:val="Strong"/>
        </w:rPr>
        <w:t>employment</w:t>
      </w:r>
      <w:r>
        <w:t>.</w:t>
      </w:r>
    </w:p>
    <w:p w14:paraId="0DC88EE5" w14:textId="77777777" w:rsidR="0088415B" w:rsidRDefault="0088415B" w:rsidP="0088415B">
      <w:pPr>
        <w:spacing w:before="120" w:after="120"/>
      </w:pPr>
      <w:r>
        <w:t>Employment means you:</w:t>
      </w:r>
    </w:p>
    <w:p w14:paraId="621EA202" w14:textId="77777777" w:rsidR="0088415B" w:rsidRDefault="0088415B" w:rsidP="00FC1842">
      <w:pPr>
        <w:pStyle w:val="ListParagraph"/>
        <w:numPr>
          <w:ilvl w:val="0"/>
          <w:numId w:val="2"/>
        </w:numPr>
      </w:pPr>
      <w:r>
        <w:t>have a job</w:t>
      </w:r>
    </w:p>
    <w:p w14:paraId="4C3A171E" w14:textId="77777777" w:rsidR="0088415B" w:rsidRDefault="0088415B" w:rsidP="00FC1842">
      <w:pPr>
        <w:pStyle w:val="ListParagraph"/>
        <w:numPr>
          <w:ilvl w:val="0"/>
          <w:numId w:val="2"/>
        </w:numPr>
      </w:pPr>
      <w:r>
        <w:t>go to work</w:t>
      </w:r>
    </w:p>
    <w:p w14:paraId="6B95C56B" w14:textId="77777777" w:rsidR="0088415B" w:rsidRDefault="0088415B" w:rsidP="00FC1842">
      <w:pPr>
        <w:pStyle w:val="ListParagraph"/>
        <w:numPr>
          <w:ilvl w:val="0"/>
          <w:numId w:val="2"/>
        </w:numPr>
      </w:pPr>
      <w:r>
        <w:t>get paid.</w:t>
      </w:r>
    </w:p>
    <w:p w14:paraId="6BC38CCF" w14:textId="77777777" w:rsidR="0088415B" w:rsidRDefault="0088415B" w:rsidP="0088415B">
      <w:pPr>
        <w:spacing w:before="120" w:after="120"/>
      </w:pPr>
      <w:r>
        <w:t xml:space="preserve">The guide is still </w:t>
      </w:r>
      <w:r w:rsidRPr="00CA4394">
        <w:t xml:space="preserve">a </w:t>
      </w:r>
      <w:r w:rsidRPr="00502766">
        <w:rPr>
          <w:rStyle w:val="Strong"/>
        </w:rPr>
        <w:t>draft</w:t>
      </w:r>
      <w:r>
        <w:t>.</w:t>
      </w:r>
    </w:p>
    <w:p w14:paraId="47FDD39D" w14:textId="77777777" w:rsidR="0088415B" w:rsidRDefault="0088415B" w:rsidP="0088415B">
      <w:pPr>
        <w:spacing w:before="120" w:after="120"/>
      </w:pPr>
      <w:r>
        <w:t xml:space="preserve">A draft is a </w:t>
      </w:r>
      <w:r w:rsidRPr="00CA4394">
        <w:t>document</w:t>
      </w:r>
      <w:r>
        <w:t xml:space="preserve"> that isn’t finished yet.</w:t>
      </w:r>
    </w:p>
    <w:p w14:paraId="6FAC15F5" w14:textId="77777777" w:rsidR="0088415B" w:rsidRPr="0063463A" w:rsidRDefault="0088415B" w:rsidP="0088415B">
      <w:pPr>
        <w:spacing w:before="120" w:after="120"/>
        <w:rPr>
          <w:spacing w:val="-5"/>
        </w:rPr>
      </w:pPr>
      <w:r w:rsidRPr="0063463A">
        <w:rPr>
          <w:spacing w:val="-5"/>
        </w:rPr>
        <w:t>The Council shared their ideas about the guide.</w:t>
      </w:r>
    </w:p>
    <w:p w14:paraId="37D355BC" w14:textId="77777777" w:rsidR="0088415B" w:rsidRDefault="0088415B" w:rsidP="0088415B">
      <w:pPr>
        <w:spacing w:before="120" w:after="120"/>
      </w:pPr>
      <w:r>
        <w:t>This included what:</w:t>
      </w:r>
    </w:p>
    <w:p w14:paraId="418CDF58" w14:textId="77777777" w:rsidR="0088415B" w:rsidRDefault="0088415B" w:rsidP="00310849">
      <w:pPr>
        <w:pStyle w:val="ListParagraph"/>
        <w:numPr>
          <w:ilvl w:val="0"/>
          <w:numId w:val="2"/>
        </w:numPr>
      </w:pPr>
      <w:r>
        <w:t>works well</w:t>
      </w:r>
    </w:p>
    <w:p w14:paraId="38341519" w14:textId="5F21AE0A" w:rsidR="005C1988" w:rsidRPr="005C1988" w:rsidRDefault="0088415B" w:rsidP="0088415B">
      <w:pPr>
        <w:pStyle w:val="ListParagraph"/>
        <w:numPr>
          <w:ilvl w:val="0"/>
          <w:numId w:val="2"/>
        </w:numPr>
        <w:spacing w:before="120" w:after="120"/>
      </w:pPr>
      <w:r>
        <w:t>could be better.</w:t>
      </w:r>
      <w:r w:rsidR="005C1988" w:rsidRPr="005C1988">
        <w:br w:type="page"/>
      </w:r>
    </w:p>
    <w:p w14:paraId="3C4D4FBE" w14:textId="3E435581" w:rsidR="00C409F6" w:rsidRDefault="003E2726" w:rsidP="00CA4394">
      <w:pPr>
        <w:pStyle w:val="Heading3"/>
      </w:pPr>
      <w:r>
        <w:lastRenderedPageBreak/>
        <w:t xml:space="preserve">Adding more </w:t>
      </w:r>
      <w:r w:rsidR="00CA4394">
        <w:t>data</w:t>
      </w:r>
    </w:p>
    <w:p w14:paraId="0DF6430B" w14:textId="77777777" w:rsidR="0088415B" w:rsidRDefault="0088415B" w:rsidP="0088415B">
      <w:pPr>
        <w:spacing w:before="120" w:after="120"/>
      </w:pPr>
      <w:r>
        <w:t>The Council heard from DSS.</w:t>
      </w:r>
    </w:p>
    <w:p w14:paraId="3B76B5B8" w14:textId="77777777" w:rsidR="0088415B" w:rsidRDefault="0088415B" w:rsidP="0088415B">
      <w:pPr>
        <w:spacing w:before="120" w:after="120"/>
      </w:pPr>
      <w:r>
        <w:t>We talked about what data has been added to the Data Asset.</w:t>
      </w:r>
    </w:p>
    <w:p w14:paraId="4FEB8440" w14:textId="51566DC4" w:rsidR="00DB0295" w:rsidRDefault="00CA4394" w:rsidP="00B062CE">
      <w:pPr>
        <w:pStyle w:val="Heading3"/>
        <w:spacing w:before="840"/>
      </w:pPr>
      <w:r>
        <w:t>The Council’s next meeting</w:t>
      </w:r>
    </w:p>
    <w:p w14:paraId="1FC48E7B" w14:textId="77777777" w:rsidR="0088415B" w:rsidRPr="00DB0295" w:rsidRDefault="0088415B" w:rsidP="005C1988">
      <w:pPr>
        <w:pStyle w:val="Normal-reducedleading"/>
      </w:pPr>
      <w:r>
        <w:t xml:space="preserve">The Council will have their next meeting in </w:t>
      </w:r>
      <w:r w:rsidRPr="005C1988">
        <w:rPr>
          <w:rStyle w:val="Statistic"/>
        </w:rPr>
        <w:t>August 2025</w:t>
      </w:r>
      <w:r>
        <w:t>.</w:t>
      </w:r>
    </w:p>
    <w:p w14:paraId="70503885" w14:textId="77777777" w:rsidR="0063463A" w:rsidRDefault="0063463A" w:rsidP="0088415B">
      <w:pPr>
        <w:spacing w:before="120" w:after="120"/>
        <w:rPr>
          <w:rFonts w:ascii="Montserrat SemiBold" w:hAnsi="Montserrat SemiBold" w:cs="Times New Roman"/>
          <w:bCs/>
          <w:color w:val="084FC4" w:themeColor="background2"/>
          <w:sz w:val="44"/>
          <w:szCs w:val="26"/>
          <w:lang w:val="x-none" w:eastAsia="x-none"/>
        </w:rPr>
      </w:pPr>
      <w:bookmarkStart w:id="3" w:name="_Toc513644164"/>
      <w:bookmarkStart w:id="4" w:name="_Ref113483612"/>
      <w:bookmarkStart w:id="5" w:name="_Toc113483901"/>
      <w:r>
        <w:br w:type="page"/>
      </w:r>
    </w:p>
    <w:p w14:paraId="04683066" w14:textId="20838349" w:rsidR="003C25FD" w:rsidRDefault="003C25FD" w:rsidP="003C25FD">
      <w:pPr>
        <w:pStyle w:val="Heading2"/>
      </w:pPr>
      <w:bookmarkStart w:id="6" w:name="_Word_list"/>
      <w:bookmarkStart w:id="7" w:name="_Ref202867890"/>
      <w:bookmarkEnd w:id="6"/>
      <w:r>
        <w:lastRenderedPageBreak/>
        <w:t>Word list</w:t>
      </w:r>
      <w:bookmarkEnd w:id="3"/>
      <w:bookmarkEnd w:id="4"/>
      <w:bookmarkEnd w:id="5"/>
      <w:bookmarkEnd w:id="7"/>
    </w:p>
    <w:p w14:paraId="2C157C58" w14:textId="21936B4F" w:rsidR="00847C34" w:rsidRPr="00847C34" w:rsidRDefault="00847C34" w:rsidP="0088415B">
      <w:pPr>
        <w:spacing w:before="120" w:after="120"/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</w:t>
      </w:r>
      <w:r w:rsidR="00C341A4">
        <w:t xml:space="preserve"> document</w:t>
      </w:r>
      <w:r w:rsidRPr="003D200A">
        <w:t xml:space="preserve"> mean.</w:t>
      </w:r>
    </w:p>
    <w:p w14:paraId="4EAA151C" w14:textId="77777777" w:rsidR="0088415B" w:rsidRDefault="0088415B" w:rsidP="00C43311">
      <w:pPr>
        <w:pStyle w:val="Wordlistterm"/>
        <w:spacing w:line="348" w:lineRule="auto"/>
      </w:pPr>
      <w:r>
        <w:t>Draft</w:t>
      </w:r>
    </w:p>
    <w:p w14:paraId="6DF8AD75" w14:textId="77777777" w:rsidR="0088415B" w:rsidRPr="006B708B" w:rsidRDefault="0088415B" w:rsidP="0088415B">
      <w:pPr>
        <w:spacing w:before="120" w:after="120"/>
      </w:pPr>
      <w:r>
        <w:t xml:space="preserve">A draft is a </w:t>
      </w:r>
      <w:r w:rsidRPr="00CA4394">
        <w:t>document</w:t>
      </w:r>
      <w:r>
        <w:t xml:space="preserve"> that isn’t finished yet.</w:t>
      </w:r>
    </w:p>
    <w:p w14:paraId="78235CFC" w14:textId="77777777" w:rsidR="0088415B" w:rsidRDefault="0088415B" w:rsidP="008B7112">
      <w:pPr>
        <w:pStyle w:val="Wordlistterm"/>
      </w:pPr>
      <w:r>
        <w:t>Employment</w:t>
      </w:r>
    </w:p>
    <w:p w14:paraId="7FB31692" w14:textId="77777777" w:rsidR="0088415B" w:rsidRDefault="0088415B" w:rsidP="0088415B">
      <w:pPr>
        <w:spacing w:before="120" w:after="120"/>
      </w:pPr>
      <w:r>
        <w:t>Employment means you:</w:t>
      </w:r>
    </w:p>
    <w:p w14:paraId="1475D5F4" w14:textId="77777777" w:rsidR="0088415B" w:rsidRDefault="0088415B" w:rsidP="00C43311">
      <w:pPr>
        <w:pStyle w:val="ListParagraph"/>
        <w:numPr>
          <w:ilvl w:val="0"/>
          <w:numId w:val="2"/>
        </w:numPr>
        <w:spacing w:line="348" w:lineRule="auto"/>
      </w:pPr>
      <w:r>
        <w:t>have a job</w:t>
      </w:r>
    </w:p>
    <w:p w14:paraId="079DAF4F" w14:textId="77777777" w:rsidR="0088415B" w:rsidRDefault="0088415B" w:rsidP="00C43311">
      <w:pPr>
        <w:pStyle w:val="ListParagraph"/>
        <w:numPr>
          <w:ilvl w:val="0"/>
          <w:numId w:val="2"/>
        </w:numPr>
        <w:spacing w:line="348" w:lineRule="auto"/>
      </w:pPr>
      <w:r>
        <w:t>go to work</w:t>
      </w:r>
    </w:p>
    <w:p w14:paraId="475B2FFB" w14:textId="77777777" w:rsidR="0088415B" w:rsidRPr="00FC1842" w:rsidRDefault="0088415B" w:rsidP="00C43311">
      <w:pPr>
        <w:pStyle w:val="ListParagraph"/>
        <w:numPr>
          <w:ilvl w:val="0"/>
          <w:numId w:val="2"/>
        </w:numPr>
        <w:spacing w:line="348" w:lineRule="auto"/>
      </w:pPr>
      <w:r w:rsidRPr="00FC1842">
        <w:t>get paid.</w:t>
      </w:r>
    </w:p>
    <w:p w14:paraId="104C9890" w14:textId="77777777" w:rsidR="0088415B" w:rsidRDefault="0088415B" w:rsidP="00C43311">
      <w:pPr>
        <w:pStyle w:val="Wordlistterm"/>
        <w:spacing w:line="348" w:lineRule="auto"/>
      </w:pPr>
      <w:r>
        <w:t>Inclusive</w:t>
      </w:r>
    </w:p>
    <w:p w14:paraId="658580C3" w14:textId="77777777" w:rsidR="0088415B" w:rsidRPr="006B708B" w:rsidRDefault="0088415B" w:rsidP="0088415B">
      <w:pPr>
        <w:spacing w:before="120" w:after="120"/>
      </w:pPr>
      <w:r>
        <w:t>When research is inclusive, everyone can take part.</w:t>
      </w:r>
    </w:p>
    <w:p w14:paraId="4DA9985F" w14:textId="77777777" w:rsidR="0088415B" w:rsidRPr="00A431C5" w:rsidRDefault="0088415B" w:rsidP="00C43311">
      <w:pPr>
        <w:pStyle w:val="Wordlistterm"/>
        <w:spacing w:line="348" w:lineRule="auto"/>
        <w:rPr>
          <w:rStyle w:val="Strong"/>
          <w:spacing w:val="-4"/>
        </w:rPr>
      </w:pPr>
      <w:r w:rsidRPr="00A431C5">
        <w:rPr>
          <w:rStyle w:val="Strong"/>
          <w:spacing w:val="-4"/>
        </w:rPr>
        <w:t>National Disability Insurance Scheme (NDIS)</w:t>
      </w:r>
    </w:p>
    <w:p w14:paraId="7E47650D" w14:textId="731C537C" w:rsidR="0088415B" w:rsidRPr="00091139" w:rsidRDefault="0088415B" w:rsidP="0088415B">
      <w:pPr>
        <w:spacing w:before="120" w:after="120"/>
      </w:pPr>
      <w:r>
        <w:t>The NDIS provides services and support to people with disability.</w:t>
      </w:r>
    </w:p>
    <w:p w14:paraId="13FC9D2F" w14:textId="77777777" w:rsidR="0088415B" w:rsidRDefault="0088415B" w:rsidP="00C43311">
      <w:pPr>
        <w:pStyle w:val="Wordlistterm"/>
        <w:spacing w:line="348" w:lineRule="auto"/>
      </w:pPr>
      <w:r>
        <w:t>Review</w:t>
      </w:r>
    </w:p>
    <w:p w14:paraId="5D26D87B" w14:textId="77777777" w:rsidR="0088415B" w:rsidRDefault="0088415B" w:rsidP="0088415B">
      <w:pPr>
        <w:spacing w:before="120" w:after="120"/>
      </w:pPr>
      <w:r>
        <w:t>When you review something, you check to see what:</w:t>
      </w:r>
    </w:p>
    <w:p w14:paraId="364BE0AB" w14:textId="77777777" w:rsidR="0088415B" w:rsidRDefault="0088415B" w:rsidP="00C43311">
      <w:pPr>
        <w:pStyle w:val="ListParagraph"/>
        <w:numPr>
          <w:ilvl w:val="0"/>
          <w:numId w:val="2"/>
        </w:numPr>
        <w:spacing w:line="348" w:lineRule="auto"/>
      </w:pPr>
      <w:r>
        <w:t>works well</w:t>
      </w:r>
    </w:p>
    <w:p w14:paraId="17F6CEE0" w14:textId="77777777" w:rsidR="0088415B" w:rsidRPr="0030086A" w:rsidRDefault="0088415B" w:rsidP="00C43311">
      <w:pPr>
        <w:pStyle w:val="ListParagraph"/>
        <w:numPr>
          <w:ilvl w:val="0"/>
          <w:numId w:val="2"/>
        </w:numPr>
        <w:spacing w:line="348" w:lineRule="auto"/>
      </w:pPr>
      <w:r>
        <w:t>needs to be better.</w:t>
      </w:r>
    </w:p>
    <w:p w14:paraId="523F9583" w14:textId="77777777" w:rsidR="00B63045" w:rsidRDefault="00B63045" w:rsidP="0088415B">
      <w:pPr>
        <w:spacing w:before="120" w:after="120"/>
        <w:rPr>
          <w:rFonts w:ascii="Montserrat SemiBold" w:hAnsi="Montserrat SemiBold" w:cs="Times New Roman"/>
          <w:bCs/>
          <w:color w:val="084FC4" w:themeColor="background2"/>
          <w:sz w:val="44"/>
          <w:szCs w:val="26"/>
          <w:lang w:eastAsia="x-none"/>
        </w:rPr>
      </w:pPr>
      <w:bookmarkStart w:id="8" w:name="_Toc513644165"/>
      <w:bookmarkStart w:id="9" w:name="_Toc113483902"/>
      <w:r>
        <w:br w:type="page"/>
      </w:r>
    </w:p>
    <w:p w14:paraId="7937458D" w14:textId="36D2DB9B" w:rsidR="00FD6321" w:rsidRPr="00FD6321" w:rsidRDefault="00C341A4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>How to c</w:t>
      </w:r>
      <w:r w:rsidR="00FD6321">
        <w:rPr>
          <w:lang w:val="en-AU"/>
        </w:rPr>
        <w:t>ontact us</w:t>
      </w:r>
      <w:bookmarkEnd w:id="8"/>
      <w:bookmarkEnd w:id="9"/>
    </w:p>
    <w:p w14:paraId="633ACF5C" w14:textId="61503888" w:rsidR="0088415B" w:rsidRPr="00CE733E" w:rsidRDefault="0088415B" w:rsidP="0088415B">
      <w:pPr>
        <w:spacing w:before="120" w:after="120"/>
        <w:rPr>
          <w:rStyle w:val="Strong"/>
        </w:rPr>
      </w:pPr>
      <w:r>
        <w:t>If you want to find out more about the National Disability Data Asset, you can contact us.</w:t>
      </w:r>
    </w:p>
    <w:p w14:paraId="6231EA91" w14:textId="77777777" w:rsidR="0088415B" w:rsidRDefault="0088415B" w:rsidP="0088415B">
      <w:pPr>
        <w:spacing w:before="120" w:after="120"/>
      </w:pPr>
      <w:r>
        <w:t>You can visit our website.</w:t>
      </w:r>
    </w:p>
    <w:p w14:paraId="300096F7" w14:textId="77777777" w:rsidR="0088415B" w:rsidRPr="001A5C7B" w:rsidRDefault="0088415B" w:rsidP="0088415B">
      <w:pPr>
        <w:spacing w:before="120" w:after="120"/>
      </w:pPr>
      <w:hyperlink r:id="rId9" w:history="1">
        <w:r w:rsidRPr="00C341A4">
          <w:rPr>
            <w:rStyle w:val="Hyperlink"/>
          </w:rPr>
          <w:t>www.ndda.gov.au</w:t>
        </w:r>
      </w:hyperlink>
    </w:p>
    <w:p w14:paraId="21AC56DA" w14:textId="77777777" w:rsidR="0088415B" w:rsidRDefault="0088415B" w:rsidP="0088415B">
      <w:pPr>
        <w:spacing w:before="120" w:after="120"/>
      </w:pPr>
      <w:r>
        <w:t>You can send us an email.</w:t>
      </w:r>
    </w:p>
    <w:p w14:paraId="6B8CA9DB" w14:textId="77777777" w:rsidR="0088415B" w:rsidRPr="001A5C7B" w:rsidRDefault="0088415B" w:rsidP="0088415B">
      <w:pPr>
        <w:spacing w:before="120" w:after="120"/>
      </w:pPr>
      <w:hyperlink r:id="rId10" w:history="1">
        <w:r w:rsidRPr="00C341A4">
          <w:rPr>
            <w:rStyle w:val="Hyperlink"/>
          </w:rPr>
          <w:t>NDDA@dss.gov.au</w:t>
        </w:r>
      </w:hyperlink>
    </w:p>
    <w:p w14:paraId="45D6AE8B" w14:textId="77777777" w:rsidR="00644C39" w:rsidRDefault="00644C39" w:rsidP="0088415B">
      <w:pPr>
        <w:spacing w:before="120" w:after="120"/>
      </w:pPr>
    </w:p>
    <w:p w14:paraId="740A3F3C" w14:textId="3196DACC" w:rsidR="0088415B" w:rsidRPr="00A7756D" w:rsidRDefault="0088415B" w:rsidP="0088415B">
      <w:pPr>
        <w:spacing w:before="120" w:after="120"/>
        <w:rPr>
          <w:szCs w:val="28"/>
        </w:rPr>
      </w:pPr>
      <w:r w:rsidRPr="00A7756D">
        <w:rPr>
          <w:szCs w:val="28"/>
        </w:rPr>
        <w:t>The Information Access Group created this</w:t>
      </w:r>
      <w:r>
        <w:rPr>
          <w:szCs w:val="28"/>
        </w:rPr>
        <w:t xml:space="preserve"> text-only</w:t>
      </w:r>
      <w:r w:rsidRPr="00A7756D">
        <w:rPr>
          <w:szCs w:val="28"/>
        </w:rPr>
        <w:t xml:space="preserve"> Easy Read. The</w:t>
      </w:r>
      <w:r>
        <w:rPr>
          <w:szCs w:val="28"/>
        </w:rPr>
        <w:t> </w:t>
      </w:r>
      <w:r w:rsidRPr="00A7756D">
        <w:rPr>
          <w:szCs w:val="28"/>
        </w:rPr>
        <w:t>images may not be reused without permission. For</w:t>
      </w:r>
      <w:r>
        <w:rPr>
          <w:szCs w:val="28"/>
        </w:rPr>
        <w:t> </w:t>
      </w:r>
      <w:r w:rsidRPr="00A7756D">
        <w:rPr>
          <w:szCs w:val="28"/>
        </w:rPr>
        <w:t>any</w:t>
      </w:r>
      <w:r>
        <w:rPr>
          <w:szCs w:val="28"/>
        </w:rPr>
        <w:t> </w:t>
      </w:r>
      <w:r w:rsidRPr="00A7756D">
        <w:rPr>
          <w:szCs w:val="28"/>
        </w:rPr>
        <w:t>enquiries about the images, please</w:t>
      </w:r>
      <w:r>
        <w:rPr>
          <w:szCs w:val="28"/>
        </w:rPr>
        <w:t> </w:t>
      </w:r>
      <w:r w:rsidRPr="00A7756D">
        <w:rPr>
          <w:szCs w:val="28"/>
        </w:rPr>
        <w:t xml:space="preserve">visit </w:t>
      </w:r>
      <w:hyperlink r:id="rId11" w:history="1">
        <w:r w:rsidRPr="00A7756D">
          <w:rPr>
            <w:rStyle w:val="Hyperlink"/>
            <w:spacing w:val="-6"/>
            <w:szCs w:val="28"/>
          </w:rPr>
          <w:t>www.informationaccessgroup.com</w:t>
        </w:r>
      </w:hyperlink>
      <w:r w:rsidRPr="00A7756D">
        <w:rPr>
          <w:spacing w:val="-6"/>
          <w:szCs w:val="28"/>
        </w:rPr>
        <w:t>. Quote</w:t>
      </w:r>
      <w:r>
        <w:rPr>
          <w:spacing w:val="-6"/>
          <w:szCs w:val="28"/>
        </w:rPr>
        <w:t> </w:t>
      </w:r>
      <w:r w:rsidRPr="00A7756D">
        <w:rPr>
          <w:spacing w:val="-6"/>
          <w:szCs w:val="28"/>
        </w:rPr>
        <w:t>job numb</w:t>
      </w:r>
      <w:r w:rsidRPr="00C341A4">
        <w:rPr>
          <w:spacing w:val="-6"/>
          <w:szCs w:val="28"/>
        </w:rPr>
        <w:t>er 6340.</w:t>
      </w:r>
    </w:p>
    <w:p w14:paraId="07192082" w14:textId="77777777" w:rsidR="00644C39" w:rsidRPr="007023E7" w:rsidRDefault="00644C39" w:rsidP="0088415B">
      <w:pPr>
        <w:spacing w:before="120" w:after="120"/>
        <w:rPr>
          <w:sz w:val="4"/>
          <w:szCs w:val="4"/>
        </w:rPr>
      </w:pPr>
    </w:p>
    <w:sectPr w:rsidR="00644C39" w:rsidRPr="007023E7" w:rsidSect="00F7058A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5D0B" w14:textId="77777777" w:rsidR="00132A7C" w:rsidRDefault="00132A7C" w:rsidP="00134CC3">
      <w:pPr>
        <w:spacing w:before="0" w:after="0" w:line="240" w:lineRule="auto"/>
      </w:pPr>
      <w:r>
        <w:separator/>
      </w:r>
    </w:p>
  </w:endnote>
  <w:endnote w:type="continuationSeparator" w:id="0">
    <w:p w14:paraId="76F97D63" w14:textId="77777777" w:rsidR="00132A7C" w:rsidRDefault="00132A7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CF2A" w14:textId="2FDEB20F" w:rsidR="00290F99" w:rsidRDefault="00001E88" w:rsidP="00001E88">
    <w:pPr>
      <w:pStyle w:val="Footer"/>
      <w:spacing w:before="360" w:after="40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17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C241" w14:textId="77777777" w:rsidR="00132A7C" w:rsidRDefault="00132A7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B95EEC7" w14:textId="77777777" w:rsidR="00132A7C" w:rsidRDefault="00132A7C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471B" w14:textId="7573948C" w:rsidR="00AF65D7" w:rsidRDefault="00AF65D7" w:rsidP="00AF65D7">
    <w:pPr>
      <w:pStyle w:val="Header"/>
      <w:tabs>
        <w:tab w:val="clear" w:pos="4513"/>
        <w:tab w:val="clear" w:pos="9026"/>
        <w:tab w:val="left" w:pos="56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C0648"/>
    <w:multiLevelType w:val="hybridMultilevel"/>
    <w:tmpl w:val="1E9C8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49213">
    <w:abstractNumId w:val="1"/>
  </w:num>
  <w:num w:numId="2" w16cid:durableId="6300889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1E88"/>
    <w:rsid w:val="00003F3E"/>
    <w:rsid w:val="00005C84"/>
    <w:rsid w:val="0000729C"/>
    <w:rsid w:val="00010060"/>
    <w:rsid w:val="000131A3"/>
    <w:rsid w:val="00017C44"/>
    <w:rsid w:val="00020CAC"/>
    <w:rsid w:val="00025085"/>
    <w:rsid w:val="00025162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440A"/>
    <w:rsid w:val="00045176"/>
    <w:rsid w:val="00046373"/>
    <w:rsid w:val="000464C1"/>
    <w:rsid w:val="00051741"/>
    <w:rsid w:val="00054E52"/>
    <w:rsid w:val="00060614"/>
    <w:rsid w:val="00060E3E"/>
    <w:rsid w:val="00061FF6"/>
    <w:rsid w:val="0006339E"/>
    <w:rsid w:val="00064CAA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1139"/>
    <w:rsid w:val="00093C43"/>
    <w:rsid w:val="000A461A"/>
    <w:rsid w:val="000A627C"/>
    <w:rsid w:val="000B4D35"/>
    <w:rsid w:val="000B6C30"/>
    <w:rsid w:val="000C0F54"/>
    <w:rsid w:val="000C3B9B"/>
    <w:rsid w:val="000C3D30"/>
    <w:rsid w:val="000D07D6"/>
    <w:rsid w:val="000D282A"/>
    <w:rsid w:val="000D2BF4"/>
    <w:rsid w:val="000D2C19"/>
    <w:rsid w:val="000D7DE3"/>
    <w:rsid w:val="000D7F04"/>
    <w:rsid w:val="000E2BBD"/>
    <w:rsid w:val="000E2DF2"/>
    <w:rsid w:val="000E2F13"/>
    <w:rsid w:val="000E55B2"/>
    <w:rsid w:val="000E7062"/>
    <w:rsid w:val="000F0695"/>
    <w:rsid w:val="000F1BD9"/>
    <w:rsid w:val="000F52F4"/>
    <w:rsid w:val="00104A97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2A7C"/>
    <w:rsid w:val="00134CC3"/>
    <w:rsid w:val="0013535A"/>
    <w:rsid w:val="0014402F"/>
    <w:rsid w:val="00147EA9"/>
    <w:rsid w:val="00151817"/>
    <w:rsid w:val="00152C22"/>
    <w:rsid w:val="0015329D"/>
    <w:rsid w:val="00153E51"/>
    <w:rsid w:val="00157964"/>
    <w:rsid w:val="001600B3"/>
    <w:rsid w:val="001613D5"/>
    <w:rsid w:val="0016162B"/>
    <w:rsid w:val="00164CF1"/>
    <w:rsid w:val="00164DA0"/>
    <w:rsid w:val="00164EDC"/>
    <w:rsid w:val="001711FF"/>
    <w:rsid w:val="00171B23"/>
    <w:rsid w:val="00173B3A"/>
    <w:rsid w:val="00176798"/>
    <w:rsid w:val="0018024C"/>
    <w:rsid w:val="001908B9"/>
    <w:rsid w:val="001913A3"/>
    <w:rsid w:val="0019631C"/>
    <w:rsid w:val="001A20D1"/>
    <w:rsid w:val="001A2E5E"/>
    <w:rsid w:val="001A375B"/>
    <w:rsid w:val="001A4B9E"/>
    <w:rsid w:val="001A5C7B"/>
    <w:rsid w:val="001B1575"/>
    <w:rsid w:val="001B2DCB"/>
    <w:rsid w:val="001B4580"/>
    <w:rsid w:val="001C20C6"/>
    <w:rsid w:val="001C28AC"/>
    <w:rsid w:val="001C326A"/>
    <w:rsid w:val="001C3CDE"/>
    <w:rsid w:val="001C6408"/>
    <w:rsid w:val="001C647B"/>
    <w:rsid w:val="001D0608"/>
    <w:rsid w:val="001D116F"/>
    <w:rsid w:val="001D3FF9"/>
    <w:rsid w:val="001E02C3"/>
    <w:rsid w:val="001E0B48"/>
    <w:rsid w:val="001E0FAE"/>
    <w:rsid w:val="001E1A89"/>
    <w:rsid w:val="001E57AD"/>
    <w:rsid w:val="001E773F"/>
    <w:rsid w:val="001F38D7"/>
    <w:rsid w:val="001F5386"/>
    <w:rsid w:val="001F7D75"/>
    <w:rsid w:val="00203FDC"/>
    <w:rsid w:val="0021361E"/>
    <w:rsid w:val="002153A6"/>
    <w:rsid w:val="00217241"/>
    <w:rsid w:val="00217CB2"/>
    <w:rsid w:val="002212B6"/>
    <w:rsid w:val="00221CED"/>
    <w:rsid w:val="00230213"/>
    <w:rsid w:val="00230257"/>
    <w:rsid w:val="00232AAD"/>
    <w:rsid w:val="00232B4D"/>
    <w:rsid w:val="002349C3"/>
    <w:rsid w:val="00235D23"/>
    <w:rsid w:val="00236622"/>
    <w:rsid w:val="00241A33"/>
    <w:rsid w:val="00241B32"/>
    <w:rsid w:val="00245C14"/>
    <w:rsid w:val="0025072B"/>
    <w:rsid w:val="00253346"/>
    <w:rsid w:val="00256E86"/>
    <w:rsid w:val="002641A8"/>
    <w:rsid w:val="00270553"/>
    <w:rsid w:val="00270EEA"/>
    <w:rsid w:val="00272714"/>
    <w:rsid w:val="00281094"/>
    <w:rsid w:val="00281D33"/>
    <w:rsid w:val="00282145"/>
    <w:rsid w:val="002871A2"/>
    <w:rsid w:val="002875DD"/>
    <w:rsid w:val="0029060F"/>
    <w:rsid w:val="00290F99"/>
    <w:rsid w:val="00295BFF"/>
    <w:rsid w:val="002A02BB"/>
    <w:rsid w:val="002A250C"/>
    <w:rsid w:val="002A3384"/>
    <w:rsid w:val="002A4A0F"/>
    <w:rsid w:val="002B0820"/>
    <w:rsid w:val="002B0F8E"/>
    <w:rsid w:val="002B1E87"/>
    <w:rsid w:val="002B5278"/>
    <w:rsid w:val="002B5872"/>
    <w:rsid w:val="002C18CC"/>
    <w:rsid w:val="002C2CDA"/>
    <w:rsid w:val="002C55A6"/>
    <w:rsid w:val="002C79AC"/>
    <w:rsid w:val="002D0E6D"/>
    <w:rsid w:val="002D6314"/>
    <w:rsid w:val="002D6EC8"/>
    <w:rsid w:val="002E100F"/>
    <w:rsid w:val="002E38B5"/>
    <w:rsid w:val="002E535B"/>
    <w:rsid w:val="002E5B2D"/>
    <w:rsid w:val="002E5D89"/>
    <w:rsid w:val="002E6015"/>
    <w:rsid w:val="002E64DA"/>
    <w:rsid w:val="002F1895"/>
    <w:rsid w:val="002F4984"/>
    <w:rsid w:val="0030086A"/>
    <w:rsid w:val="00300FF6"/>
    <w:rsid w:val="00301D76"/>
    <w:rsid w:val="003024BA"/>
    <w:rsid w:val="00302D64"/>
    <w:rsid w:val="00304C00"/>
    <w:rsid w:val="0030594A"/>
    <w:rsid w:val="00307AEC"/>
    <w:rsid w:val="003175FB"/>
    <w:rsid w:val="00320559"/>
    <w:rsid w:val="00321077"/>
    <w:rsid w:val="00325DF4"/>
    <w:rsid w:val="0033269A"/>
    <w:rsid w:val="00332A20"/>
    <w:rsid w:val="003332F3"/>
    <w:rsid w:val="00334E9E"/>
    <w:rsid w:val="00334EEB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5437"/>
    <w:rsid w:val="00365F18"/>
    <w:rsid w:val="003741D2"/>
    <w:rsid w:val="0037449D"/>
    <w:rsid w:val="003772AD"/>
    <w:rsid w:val="0038327A"/>
    <w:rsid w:val="00394A83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33FC"/>
    <w:rsid w:val="003C4A3D"/>
    <w:rsid w:val="003D200A"/>
    <w:rsid w:val="003D4931"/>
    <w:rsid w:val="003E0E59"/>
    <w:rsid w:val="003E1DAD"/>
    <w:rsid w:val="003E2726"/>
    <w:rsid w:val="003E37CC"/>
    <w:rsid w:val="003E6052"/>
    <w:rsid w:val="003E70E7"/>
    <w:rsid w:val="003F12F9"/>
    <w:rsid w:val="003F1C1D"/>
    <w:rsid w:val="003F437C"/>
    <w:rsid w:val="00401242"/>
    <w:rsid w:val="004019A6"/>
    <w:rsid w:val="004029A2"/>
    <w:rsid w:val="004052C5"/>
    <w:rsid w:val="00415C29"/>
    <w:rsid w:val="00417DD4"/>
    <w:rsid w:val="00425227"/>
    <w:rsid w:val="00427142"/>
    <w:rsid w:val="004273B8"/>
    <w:rsid w:val="004317FD"/>
    <w:rsid w:val="0043789D"/>
    <w:rsid w:val="00440889"/>
    <w:rsid w:val="00441B81"/>
    <w:rsid w:val="004428D8"/>
    <w:rsid w:val="00443E4B"/>
    <w:rsid w:val="00445573"/>
    <w:rsid w:val="00447735"/>
    <w:rsid w:val="0045208A"/>
    <w:rsid w:val="00453DF0"/>
    <w:rsid w:val="0045585A"/>
    <w:rsid w:val="0046085A"/>
    <w:rsid w:val="00461B6A"/>
    <w:rsid w:val="004622B1"/>
    <w:rsid w:val="00463323"/>
    <w:rsid w:val="00470848"/>
    <w:rsid w:val="00471DAF"/>
    <w:rsid w:val="00472FC0"/>
    <w:rsid w:val="00482C02"/>
    <w:rsid w:val="00491930"/>
    <w:rsid w:val="004938F4"/>
    <w:rsid w:val="00494D54"/>
    <w:rsid w:val="00494FB2"/>
    <w:rsid w:val="00495C4F"/>
    <w:rsid w:val="0049616A"/>
    <w:rsid w:val="004A257D"/>
    <w:rsid w:val="004A5277"/>
    <w:rsid w:val="004A776E"/>
    <w:rsid w:val="004B0454"/>
    <w:rsid w:val="004B353C"/>
    <w:rsid w:val="004B4F06"/>
    <w:rsid w:val="004B6B25"/>
    <w:rsid w:val="004C0606"/>
    <w:rsid w:val="004C2D97"/>
    <w:rsid w:val="004C3A6A"/>
    <w:rsid w:val="004C3DC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B49"/>
    <w:rsid w:val="004F5039"/>
    <w:rsid w:val="00501490"/>
    <w:rsid w:val="00502156"/>
    <w:rsid w:val="00502302"/>
    <w:rsid w:val="0050252C"/>
    <w:rsid w:val="00502AD2"/>
    <w:rsid w:val="00510AA0"/>
    <w:rsid w:val="00511373"/>
    <w:rsid w:val="005117DB"/>
    <w:rsid w:val="00514004"/>
    <w:rsid w:val="00516FB7"/>
    <w:rsid w:val="00520927"/>
    <w:rsid w:val="0052434D"/>
    <w:rsid w:val="005243C9"/>
    <w:rsid w:val="005243E2"/>
    <w:rsid w:val="00527BC5"/>
    <w:rsid w:val="00527D52"/>
    <w:rsid w:val="005409E4"/>
    <w:rsid w:val="0054416C"/>
    <w:rsid w:val="0055235E"/>
    <w:rsid w:val="00554C98"/>
    <w:rsid w:val="00555650"/>
    <w:rsid w:val="005607DE"/>
    <w:rsid w:val="0056091D"/>
    <w:rsid w:val="00562E4E"/>
    <w:rsid w:val="0056773E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5580"/>
    <w:rsid w:val="0059275C"/>
    <w:rsid w:val="005937F4"/>
    <w:rsid w:val="00594D50"/>
    <w:rsid w:val="0059584A"/>
    <w:rsid w:val="00596775"/>
    <w:rsid w:val="005A6211"/>
    <w:rsid w:val="005C1988"/>
    <w:rsid w:val="005C3A36"/>
    <w:rsid w:val="005C568E"/>
    <w:rsid w:val="005D05FC"/>
    <w:rsid w:val="005D5F72"/>
    <w:rsid w:val="005E3984"/>
    <w:rsid w:val="005E4623"/>
    <w:rsid w:val="005E5FEA"/>
    <w:rsid w:val="005E664A"/>
    <w:rsid w:val="005F01D8"/>
    <w:rsid w:val="005F08D9"/>
    <w:rsid w:val="005F0BF4"/>
    <w:rsid w:val="005F1D18"/>
    <w:rsid w:val="005F31BA"/>
    <w:rsid w:val="005F3A6E"/>
    <w:rsid w:val="005F3E1A"/>
    <w:rsid w:val="005F46EA"/>
    <w:rsid w:val="005F48EF"/>
    <w:rsid w:val="00602E15"/>
    <w:rsid w:val="0060568C"/>
    <w:rsid w:val="00617AA0"/>
    <w:rsid w:val="006202C6"/>
    <w:rsid w:val="00622022"/>
    <w:rsid w:val="006230F6"/>
    <w:rsid w:val="00623177"/>
    <w:rsid w:val="006239B1"/>
    <w:rsid w:val="00626B72"/>
    <w:rsid w:val="00632C81"/>
    <w:rsid w:val="0063463A"/>
    <w:rsid w:val="006355FB"/>
    <w:rsid w:val="006400F3"/>
    <w:rsid w:val="00644449"/>
    <w:rsid w:val="00644964"/>
    <w:rsid w:val="00644C39"/>
    <w:rsid w:val="00647623"/>
    <w:rsid w:val="00650B9A"/>
    <w:rsid w:val="00654329"/>
    <w:rsid w:val="00655814"/>
    <w:rsid w:val="006570A7"/>
    <w:rsid w:val="00660C3D"/>
    <w:rsid w:val="00660C93"/>
    <w:rsid w:val="00662A9C"/>
    <w:rsid w:val="00665F39"/>
    <w:rsid w:val="00670F45"/>
    <w:rsid w:val="00674040"/>
    <w:rsid w:val="006740AF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2299"/>
    <w:rsid w:val="006947F8"/>
    <w:rsid w:val="006A54BC"/>
    <w:rsid w:val="006A700C"/>
    <w:rsid w:val="006A7AC8"/>
    <w:rsid w:val="006B1888"/>
    <w:rsid w:val="006B3A52"/>
    <w:rsid w:val="006B3E8B"/>
    <w:rsid w:val="006B708B"/>
    <w:rsid w:val="006B7F7C"/>
    <w:rsid w:val="006C03D8"/>
    <w:rsid w:val="006C1258"/>
    <w:rsid w:val="006C2D57"/>
    <w:rsid w:val="006C6077"/>
    <w:rsid w:val="006C75DD"/>
    <w:rsid w:val="006D14F0"/>
    <w:rsid w:val="006D3EA5"/>
    <w:rsid w:val="006E142A"/>
    <w:rsid w:val="006E2818"/>
    <w:rsid w:val="006E2B32"/>
    <w:rsid w:val="006E384A"/>
    <w:rsid w:val="006E4EA0"/>
    <w:rsid w:val="006E5EC1"/>
    <w:rsid w:val="006E6184"/>
    <w:rsid w:val="006E6D89"/>
    <w:rsid w:val="006F1C70"/>
    <w:rsid w:val="006F28B7"/>
    <w:rsid w:val="006F4A9D"/>
    <w:rsid w:val="006F5CEC"/>
    <w:rsid w:val="00701CBA"/>
    <w:rsid w:val="007023E7"/>
    <w:rsid w:val="007028D3"/>
    <w:rsid w:val="00704CE2"/>
    <w:rsid w:val="00711A25"/>
    <w:rsid w:val="007126B8"/>
    <w:rsid w:val="00713B9C"/>
    <w:rsid w:val="007141F0"/>
    <w:rsid w:val="00714AF3"/>
    <w:rsid w:val="0071593D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1246"/>
    <w:rsid w:val="00731362"/>
    <w:rsid w:val="007358E6"/>
    <w:rsid w:val="00737409"/>
    <w:rsid w:val="007415E6"/>
    <w:rsid w:val="00741BAD"/>
    <w:rsid w:val="007446D1"/>
    <w:rsid w:val="00750D2C"/>
    <w:rsid w:val="00752829"/>
    <w:rsid w:val="00754A62"/>
    <w:rsid w:val="007563AD"/>
    <w:rsid w:val="00761AE0"/>
    <w:rsid w:val="007706BB"/>
    <w:rsid w:val="00771DF5"/>
    <w:rsid w:val="00771E76"/>
    <w:rsid w:val="00774294"/>
    <w:rsid w:val="00774577"/>
    <w:rsid w:val="00776E94"/>
    <w:rsid w:val="007809E1"/>
    <w:rsid w:val="00781ED3"/>
    <w:rsid w:val="00785FE2"/>
    <w:rsid w:val="0078629F"/>
    <w:rsid w:val="007914E8"/>
    <w:rsid w:val="00791AAD"/>
    <w:rsid w:val="007977BD"/>
    <w:rsid w:val="0079791B"/>
    <w:rsid w:val="007A0397"/>
    <w:rsid w:val="007A35E8"/>
    <w:rsid w:val="007A3FE1"/>
    <w:rsid w:val="007A7336"/>
    <w:rsid w:val="007B1389"/>
    <w:rsid w:val="007B2A58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66FF"/>
    <w:rsid w:val="007E69E3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356"/>
    <w:rsid w:val="00815653"/>
    <w:rsid w:val="008176E0"/>
    <w:rsid w:val="00817A20"/>
    <w:rsid w:val="008212FE"/>
    <w:rsid w:val="00824443"/>
    <w:rsid w:val="00825046"/>
    <w:rsid w:val="00827865"/>
    <w:rsid w:val="00832D88"/>
    <w:rsid w:val="00836E7E"/>
    <w:rsid w:val="00837B7D"/>
    <w:rsid w:val="00843DA2"/>
    <w:rsid w:val="00844AA2"/>
    <w:rsid w:val="00845A24"/>
    <w:rsid w:val="0084628A"/>
    <w:rsid w:val="00847C34"/>
    <w:rsid w:val="00850665"/>
    <w:rsid w:val="00852206"/>
    <w:rsid w:val="00853D8F"/>
    <w:rsid w:val="00857436"/>
    <w:rsid w:val="00857E74"/>
    <w:rsid w:val="008603EA"/>
    <w:rsid w:val="008638BC"/>
    <w:rsid w:val="008714B8"/>
    <w:rsid w:val="00872E9D"/>
    <w:rsid w:val="008748B2"/>
    <w:rsid w:val="00880CC7"/>
    <w:rsid w:val="008834A8"/>
    <w:rsid w:val="00884034"/>
    <w:rsid w:val="0088415B"/>
    <w:rsid w:val="0088421A"/>
    <w:rsid w:val="00884790"/>
    <w:rsid w:val="008918D5"/>
    <w:rsid w:val="008921F5"/>
    <w:rsid w:val="00892737"/>
    <w:rsid w:val="00894DD8"/>
    <w:rsid w:val="00896644"/>
    <w:rsid w:val="008A0763"/>
    <w:rsid w:val="008A58D2"/>
    <w:rsid w:val="008A6F57"/>
    <w:rsid w:val="008A706B"/>
    <w:rsid w:val="008B3A24"/>
    <w:rsid w:val="008B4330"/>
    <w:rsid w:val="008B5448"/>
    <w:rsid w:val="008B5EF8"/>
    <w:rsid w:val="008B7112"/>
    <w:rsid w:val="008B7BF2"/>
    <w:rsid w:val="008C4DF4"/>
    <w:rsid w:val="008C5C0E"/>
    <w:rsid w:val="008D0EFF"/>
    <w:rsid w:val="008D2461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5EFA"/>
    <w:rsid w:val="00911623"/>
    <w:rsid w:val="00915212"/>
    <w:rsid w:val="0091553D"/>
    <w:rsid w:val="00920236"/>
    <w:rsid w:val="0092116F"/>
    <w:rsid w:val="00922BA4"/>
    <w:rsid w:val="0093070E"/>
    <w:rsid w:val="00934D22"/>
    <w:rsid w:val="00934D33"/>
    <w:rsid w:val="00936990"/>
    <w:rsid w:val="0094137F"/>
    <w:rsid w:val="00941718"/>
    <w:rsid w:val="00943978"/>
    <w:rsid w:val="00944126"/>
    <w:rsid w:val="00946523"/>
    <w:rsid w:val="0094784E"/>
    <w:rsid w:val="0095087C"/>
    <w:rsid w:val="00953CC9"/>
    <w:rsid w:val="00954C91"/>
    <w:rsid w:val="00954FC6"/>
    <w:rsid w:val="00955C0A"/>
    <w:rsid w:val="0095785B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B07DE"/>
    <w:rsid w:val="009B2362"/>
    <w:rsid w:val="009B2E1E"/>
    <w:rsid w:val="009B3499"/>
    <w:rsid w:val="009B3DBC"/>
    <w:rsid w:val="009B7026"/>
    <w:rsid w:val="009B7413"/>
    <w:rsid w:val="009B7B8F"/>
    <w:rsid w:val="009C04B1"/>
    <w:rsid w:val="009C095A"/>
    <w:rsid w:val="009C21FB"/>
    <w:rsid w:val="009C363B"/>
    <w:rsid w:val="009D05F5"/>
    <w:rsid w:val="009E0FEA"/>
    <w:rsid w:val="009E14A0"/>
    <w:rsid w:val="009E3FBF"/>
    <w:rsid w:val="009E592B"/>
    <w:rsid w:val="009F1282"/>
    <w:rsid w:val="009F26B1"/>
    <w:rsid w:val="009F7C3B"/>
    <w:rsid w:val="00A002A3"/>
    <w:rsid w:val="00A04142"/>
    <w:rsid w:val="00A057E6"/>
    <w:rsid w:val="00A063CF"/>
    <w:rsid w:val="00A1485A"/>
    <w:rsid w:val="00A16214"/>
    <w:rsid w:val="00A2170B"/>
    <w:rsid w:val="00A24F0B"/>
    <w:rsid w:val="00A25E34"/>
    <w:rsid w:val="00A27001"/>
    <w:rsid w:val="00A30010"/>
    <w:rsid w:val="00A301B3"/>
    <w:rsid w:val="00A33000"/>
    <w:rsid w:val="00A36E19"/>
    <w:rsid w:val="00A431C5"/>
    <w:rsid w:val="00A43AE7"/>
    <w:rsid w:val="00A44C2C"/>
    <w:rsid w:val="00A45A07"/>
    <w:rsid w:val="00A478ED"/>
    <w:rsid w:val="00A51B4F"/>
    <w:rsid w:val="00A53082"/>
    <w:rsid w:val="00A575D6"/>
    <w:rsid w:val="00A70663"/>
    <w:rsid w:val="00A7121A"/>
    <w:rsid w:val="00A72971"/>
    <w:rsid w:val="00A7309A"/>
    <w:rsid w:val="00A74A74"/>
    <w:rsid w:val="00A74E92"/>
    <w:rsid w:val="00A7756D"/>
    <w:rsid w:val="00A807D8"/>
    <w:rsid w:val="00A811E3"/>
    <w:rsid w:val="00A85C74"/>
    <w:rsid w:val="00A85CB0"/>
    <w:rsid w:val="00A9232D"/>
    <w:rsid w:val="00A967BC"/>
    <w:rsid w:val="00AA0A0E"/>
    <w:rsid w:val="00AA2B31"/>
    <w:rsid w:val="00AB1AB8"/>
    <w:rsid w:val="00AB5AFC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4A16"/>
    <w:rsid w:val="00AF65D7"/>
    <w:rsid w:val="00AF6844"/>
    <w:rsid w:val="00AF7208"/>
    <w:rsid w:val="00AF7FE2"/>
    <w:rsid w:val="00B0006E"/>
    <w:rsid w:val="00B01DB4"/>
    <w:rsid w:val="00B05872"/>
    <w:rsid w:val="00B05934"/>
    <w:rsid w:val="00B062CE"/>
    <w:rsid w:val="00B069C4"/>
    <w:rsid w:val="00B1047A"/>
    <w:rsid w:val="00B11B8C"/>
    <w:rsid w:val="00B11BC4"/>
    <w:rsid w:val="00B11ECA"/>
    <w:rsid w:val="00B11FB3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316EE"/>
    <w:rsid w:val="00B3258F"/>
    <w:rsid w:val="00B354E5"/>
    <w:rsid w:val="00B3786C"/>
    <w:rsid w:val="00B4496D"/>
    <w:rsid w:val="00B52C0C"/>
    <w:rsid w:val="00B5446D"/>
    <w:rsid w:val="00B55775"/>
    <w:rsid w:val="00B56CA9"/>
    <w:rsid w:val="00B609E5"/>
    <w:rsid w:val="00B63045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8729D"/>
    <w:rsid w:val="00B90EB8"/>
    <w:rsid w:val="00B96B22"/>
    <w:rsid w:val="00BA155C"/>
    <w:rsid w:val="00BA6F8A"/>
    <w:rsid w:val="00BB2CBA"/>
    <w:rsid w:val="00BB5E54"/>
    <w:rsid w:val="00BB6BAD"/>
    <w:rsid w:val="00BB77F6"/>
    <w:rsid w:val="00BC2EEF"/>
    <w:rsid w:val="00BC36A9"/>
    <w:rsid w:val="00BC3982"/>
    <w:rsid w:val="00BC546E"/>
    <w:rsid w:val="00BC6D2A"/>
    <w:rsid w:val="00BC78C0"/>
    <w:rsid w:val="00BD210F"/>
    <w:rsid w:val="00BD6BA3"/>
    <w:rsid w:val="00BD722E"/>
    <w:rsid w:val="00BE020E"/>
    <w:rsid w:val="00BE3039"/>
    <w:rsid w:val="00BE4C96"/>
    <w:rsid w:val="00BF1FB1"/>
    <w:rsid w:val="00BF60AC"/>
    <w:rsid w:val="00BF6C84"/>
    <w:rsid w:val="00BF7617"/>
    <w:rsid w:val="00BF7DEC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41A4"/>
    <w:rsid w:val="00C3461E"/>
    <w:rsid w:val="00C3696A"/>
    <w:rsid w:val="00C4034E"/>
    <w:rsid w:val="00C409F6"/>
    <w:rsid w:val="00C411E4"/>
    <w:rsid w:val="00C425B6"/>
    <w:rsid w:val="00C43311"/>
    <w:rsid w:val="00C4375A"/>
    <w:rsid w:val="00C43C97"/>
    <w:rsid w:val="00C458C8"/>
    <w:rsid w:val="00C52C23"/>
    <w:rsid w:val="00C57D1B"/>
    <w:rsid w:val="00C61BE3"/>
    <w:rsid w:val="00C6448A"/>
    <w:rsid w:val="00C66695"/>
    <w:rsid w:val="00C7133D"/>
    <w:rsid w:val="00C71FD0"/>
    <w:rsid w:val="00C72E3A"/>
    <w:rsid w:val="00C75556"/>
    <w:rsid w:val="00C75E7F"/>
    <w:rsid w:val="00C82446"/>
    <w:rsid w:val="00C82FF6"/>
    <w:rsid w:val="00C8377B"/>
    <w:rsid w:val="00C848FE"/>
    <w:rsid w:val="00C864AA"/>
    <w:rsid w:val="00C8791D"/>
    <w:rsid w:val="00C93D40"/>
    <w:rsid w:val="00C96642"/>
    <w:rsid w:val="00CA33C2"/>
    <w:rsid w:val="00CA4394"/>
    <w:rsid w:val="00CA4E5A"/>
    <w:rsid w:val="00CA6D20"/>
    <w:rsid w:val="00CA795F"/>
    <w:rsid w:val="00CB39FD"/>
    <w:rsid w:val="00CB47C9"/>
    <w:rsid w:val="00CB4E58"/>
    <w:rsid w:val="00CB5BA4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0CBD"/>
    <w:rsid w:val="00CE3FF4"/>
    <w:rsid w:val="00CE558A"/>
    <w:rsid w:val="00CE577D"/>
    <w:rsid w:val="00CE5F1A"/>
    <w:rsid w:val="00CE7081"/>
    <w:rsid w:val="00CE733E"/>
    <w:rsid w:val="00CF019A"/>
    <w:rsid w:val="00CF0788"/>
    <w:rsid w:val="00CF4E8B"/>
    <w:rsid w:val="00D02288"/>
    <w:rsid w:val="00D06111"/>
    <w:rsid w:val="00D0708F"/>
    <w:rsid w:val="00D16C91"/>
    <w:rsid w:val="00D17736"/>
    <w:rsid w:val="00D2195A"/>
    <w:rsid w:val="00D233BC"/>
    <w:rsid w:val="00D25E9E"/>
    <w:rsid w:val="00D2757D"/>
    <w:rsid w:val="00D27F2C"/>
    <w:rsid w:val="00D32BD0"/>
    <w:rsid w:val="00D3321D"/>
    <w:rsid w:val="00D34A2A"/>
    <w:rsid w:val="00D34DAB"/>
    <w:rsid w:val="00D375A6"/>
    <w:rsid w:val="00D4014F"/>
    <w:rsid w:val="00D44D4D"/>
    <w:rsid w:val="00D47FE6"/>
    <w:rsid w:val="00D52A9C"/>
    <w:rsid w:val="00D5797F"/>
    <w:rsid w:val="00D60827"/>
    <w:rsid w:val="00D62706"/>
    <w:rsid w:val="00D627CE"/>
    <w:rsid w:val="00D63208"/>
    <w:rsid w:val="00D634CF"/>
    <w:rsid w:val="00D63E11"/>
    <w:rsid w:val="00D647D5"/>
    <w:rsid w:val="00D64E17"/>
    <w:rsid w:val="00D65DE8"/>
    <w:rsid w:val="00D720A3"/>
    <w:rsid w:val="00D75EC3"/>
    <w:rsid w:val="00D82EA2"/>
    <w:rsid w:val="00D83796"/>
    <w:rsid w:val="00D85FBF"/>
    <w:rsid w:val="00D908FA"/>
    <w:rsid w:val="00D93856"/>
    <w:rsid w:val="00D96046"/>
    <w:rsid w:val="00D967BF"/>
    <w:rsid w:val="00D96AC0"/>
    <w:rsid w:val="00D97EAF"/>
    <w:rsid w:val="00DA1994"/>
    <w:rsid w:val="00DA1DBA"/>
    <w:rsid w:val="00DA6FEA"/>
    <w:rsid w:val="00DB0295"/>
    <w:rsid w:val="00DB18F3"/>
    <w:rsid w:val="00DB721D"/>
    <w:rsid w:val="00DC176E"/>
    <w:rsid w:val="00DC205F"/>
    <w:rsid w:val="00DC2D52"/>
    <w:rsid w:val="00DC3FEA"/>
    <w:rsid w:val="00DC561D"/>
    <w:rsid w:val="00DC6715"/>
    <w:rsid w:val="00DC68E4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0BB1"/>
    <w:rsid w:val="00DF145B"/>
    <w:rsid w:val="00DF1CB1"/>
    <w:rsid w:val="00DF1F10"/>
    <w:rsid w:val="00DF3B83"/>
    <w:rsid w:val="00DF45D8"/>
    <w:rsid w:val="00DF46F6"/>
    <w:rsid w:val="00DF558D"/>
    <w:rsid w:val="00DF7F75"/>
    <w:rsid w:val="00E01311"/>
    <w:rsid w:val="00E04562"/>
    <w:rsid w:val="00E05057"/>
    <w:rsid w:val="00E0681B"/>
    <w:rsid w:val="00E1181C"/>
    <w:rsid w:val="00E11AAC"/>
    <w:rsid w:val="00E12610"/>
    <w:rsid w:val="00E12E82"/>
    <w:rsid w:val="00E206ED"/>
    <w:rsid w:val="00E25323"/>
    <w:rsid w:val="00E25720"/>
    <w:rsid w:val="00E342F8"/>
    <w:rsid w:val="00E377C5"/>
    <w:rsid w:val="00E42521"/>
    <w:rsid w:val="00E450CF"/>
    <w:rsid w:val="00E46122"/>
    <w:rsid w:val="00E50343"/>
    <w:rsid w:val="00E54371"/>
    <w:rsid w:val="00E54590"/>
    <w:rsid w:val="00E5462C"/>
    <w:rsid w:val="00E54D7B"/>
    <w:rsid w:val="00E56780"/>
    <w:rsid w:val="00E56E4B"/>
    <w:rsid w:val="00E5726F"/>
    <w:rsid w:val="00E57A52"/>
    <w:rsid w:val="00E608EB"/>
    <w:rsid w:val="00E62893"/>
    <w:rsid w:val="00E65441"/>
    <w:rsid w:val="00E65F37"/>
    <w:rsid w:val="00E66D2B"/>
    <w:rsid w:val="00E75F77"/>
    <w:rsid w:val="00E80EAD"/>
    <w:rsid w:val="00E81988"/>
    <w:rsid w:val="00E86888"/>
    <w:rsid w:val="00E9048F"/>
    <w:rsid w:val="00E90F97"/>
    <w:rsid w:val="00E93D9D"/>
    <w:rsid w:val="00E95911"/>
    <w:rsid w:val="00EA56AB"/>
    <w:rsid w:val="00EA7726"/>
    <w:rsid w:val="00EB0784"/>
    <w:rsid w:val="00EB0BB2"/>
    <w:rsid w:val="00EB19BF"/>
    <w:rsid w:val="00EB2AF1"/>
    <w:rsid w:val="00EB54B7"/>
    <w:rsid w:val="00EB78A0"/>
    <w:rsid w:val="00EC2642"/>
    <w:rsid w:val="00EC486D"/>
    <w:rsid w:val="00EC609A"/>
    <w:rsid w:val="00ED0C9A"/>
    <w:rsid w:val="00EE08FA"/>
    <w:rsid w:val="00EE5670"/>
    <w:rsid w:val="00EE67E1"/>
    <w:rsid w:val="00EF1701"/>
    <w:rsid w:val="00EF5895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56E5"/>
    <w:rsid w:val="00F3587E"/>
    <w:rsid w:val="00F35E4F"/>
    <w:rsid w:val="00F36194"/>
    <w:rsid w:val="00F4063A"/>
    <w:rsid w:val="00F41ED6"/>
    <w:rsid w:val="00F47542"/>
    <w:rsid w:val="00F608D7"/>
    <w:rsid w:val="00F619ED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94C76"/>
    <w:rsid w:val="00F969FC"/>
    <w:rsid w:val="00FA0A62"/>
    <w:rsid w:val="00FA1199"/>
    <w:rsid w:val="00FA169A"/>
    <w:rsid w:val="00FA4560"/>
    <w:rsid w:val="00FA5B3E"/>
    <w:rsid w:val="00FA5C2E"/>
    <w:rsid w:val="00FA6DF6"/>
    <w:rsid w:val="00FB0D8E"/>
    <w:rsid w:val="00FB4ADA"/>
    <w:rsid w:val="00FB6A6A"/>
    <w:rsid w:val="00FC13BF"/>
    <w:rsid w:val="00FC1842"/>
    <w:rsid w:val="00FC1F95"/>
    <w:rsid w:val="00FC2079"/>
    <w:rsid w:val="00FC2C10"/>
    <w:rsid w:val="00FC7819"/>
    <w:rsid w:val="00FD0FC9"/>
    <w:rsid w:val="00FD4046"/>
    <w:rsid w:val="00FD6321"/>
    <w:rsid w:val="00FD771E"/>
    <w:rsid w:val="00FE3077"/>
    <w:rsid w:val="00FE61CF"/>
    <w:rsid w:val="00FF1088"/>
    <w:rsid w:val="00FF3882"/>
    <w:rsid w:val="00FF3FE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647B"/>
    <w:pPr>
      <w:spacing w:before="240" w:after="240" w:line="360" w:lineRule="auto"/>
    </w:pPr>
    <w:rPr>
      <w:rFonts w:ascii="Montserrat" w:hAnsi="Montserrat" w:cs="Tahoma"/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15B"/>
    <w:pPr>
      <w:keepNext/>
      <w:keepLines/>
      <w:spacing w:before="120" w:after="120"/>
      <w:outlineLvl w:val="0"/>
    </w:pPr>
    <w:rPr>
      <w:rFonts w:ascii="Montserrat SemiBold" w:hAnsi="Montserrat SemiBold" w:cs="Times New Roman"/>
      <w:bCs/>
      <w:color w:val="084FC4" w:themeColor="background2"/>
      <w:sz w:val="56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5BA4"/>
    <w:pPr>
      <w:keepNext/>
      <w:keepLines/>
      <w:spacing w:line="300" w:lineRule="auto"/>
      <w:outlineLvl w:val="1"/>
    </w:pPr>
    <w:rPr>
      <w:rFonts w:ascii="Montserrat SemiBold" w:hAnsi="Montserrat SemiBold" w:cs="Times New Roman"/>
      <w:bCs/>
      <w:color w:val="084FC4" w:themeColor="background2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4004"/>
    <w:pPr>
      <w:keepNext/>
      <w:spacing w:before="600"/>
      <w:outlineLvl w:val="2"/>
    </w:pPr>
    <w:rPr>
      <w:rFonts w:ascii="Montserrat SemiBold" w:hAnsi="Montserrat SemiBold" w:cs="Times New Roman"/>
      <w:bCs/>
      <w:color w:val="4F4F4F" w:themeColor="accent5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8415B"/>
    <w:rPr>
      <w:rFonts w:ascii="Montserrat SemiBold" w:hAnsi="Montserrat SemiBold"/>
      <w:bCs/>
      <w:color w:val="084FC4" w:themeColor="background2"/>
      <w:sz w:val="56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CB5BA4"/>
    <w:rPr>
      <w:rFonts w:ascii="Montserrat SemiBold" w:hAnsi="Montserrat SemiBold"/>
      <w:bCs/>
      <w:color w:val="084FC4" w:themeColor="background2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AF65D7"/>
    <w:rPr>
      <w:rFonts w:ascii="Montserrat Bold" w:hAnsi="Montserrat Bold"/>
      <w:b w:val="0"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F65D7"/>
    <w:rPr>
      <w:rFonts w:ascii="Montserrat" w:hAnsi="Montserrat"/>
      <w:b w:val="0"/>
      <w:color w:val="084FC4" w:themeColor="background2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14004"/>
    <w:rPr>
      <w:rFonts w:ascii="Montserrat SemiBold" w:hAnsi="Montserrat SemiBold"/>
      <w:bCs/>
      <w:color w:val="4F4F4F" w:themeColor="accent5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2477C"/>
    <w:pPr>
      <w:pBdr>
        <w:between w:val="single" w:sz="4" w:space="4" w:color="808080" w:themeColor="background1" w:themeShade="80"/>
      </w:pBdr>
      <w:tabs>
        <w:tab w:val="right" w:pos="9016"/>
      </w:tabs>
      <w:spacing w:before="6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Quote indent,Recommendation,List Paragraph1,List Paragraph11,List Paragraph*,Bullet point,List Paragraph Number,Content descriptions,NFP GP Bulleted List,FooterText,numbered,Paragraphe de liste1,Bulletr List Paragraph,列出段落,列出段落1,L"/>
    <w:basedOn w:val="Normal"/>
    <w:link w:val="ListParagraphChar"/>
    <w:uiPriority w:val="34"/>
    <w:qFormat/>
    <w:rsid w:val="00CF019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52206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52206"/>
    <w:rPr>
      <w:rFonts w:ascii="Arial" w:hAnsi="Arial"/>
      <w:b/>
      <w:bCs/>
      <w:sz w:val="32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CF019A"/>
    <w:pPr>
      <w:outlineLvl w:val="2"/>
    </w:pPr>
    <w:rPr>
      <w:b/>
    </w:rPr>
  </w:style>
  <w:style w:type="character" w:styleId="UnresolvedMention">
    <w:name w:val="Unresolved Mention"/>
    <w:basedOn w:val="DefaultParagraphFont"/>
    <w:uiPriority w:val="99"/>
    <w:rsid w:val="00C341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1A4"/>
    <w:rPr>
      <w:color w:val="800080" w:themeColor="followedHyperlink"/>
      <w:u w:val="single"/>
    </w:rPr>
  </w:style>
  <w:style w:type="character" w:customStyle="1" w:styleId="ListParagraphChar">
    <w:name w:val="List Paragraph Char"/>
    <w:aliases w:val="Quote indent Char,Recommendation Char,List Paragraph1 Char,List Paragraph11 Char,List Paragraph* Char,Bullet point Char,List Paragraph Number Char,Content descriptions Char,NFP GP Bulleted List Char,FooterText Char,numbered Char"/>
    <w:basedOn w:val="DefaultParagraphFont"/>
    <w:link w:val="ListParagraph"/>
    <w:uiPriority w:val="34"/>
    <w:qFormat/>
    <w:locked/>
    <w:rsid w:val="00C341A4"/>
    <w:rPr>
      <w:rFonts w:ascii="Arial" w:hAnsi="Arial" w:cs="Tahoma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791AAD"/>
    <w:rPr>
      <w:rFonts w:ascii="Arial" w:hAnsi="Arial" w:cs="Tahoma"/>
      <w:sz w:val="28"/>
      <w:szCs w:val="22"/>
      <w:lang w:eastAsia="en-US"/>
    </w:rPr>
  </w:style>
  <w:style w:type="character" w:customStyle="1" w:styleId="Statistic">
    <w:name w:val="Statistic"/>
    <w:basedOn w:val="DefaultParagraphFont"/>
    <w:uiPriority w:val="1"/>
    <w:qFormat/>
    <w:rsid w:val="004B353C"/>
    <w:rPr>
      <w:sz w:val="36"/>
    </w:rPr>
  </w:style>
  <w:style w:type="paragraph" w:customStyle="1" w:styleId="Normal-reducedleading">
    <w:name w:val="Normal - reduced leading"/>
    <w:basedOn w:val="Normal"/>
    <w:qFormat/>
    <w:rsid w:val="004B353C"/>
    <w:pPr>
      <w:spacing w:line="324" w:lineRule="auto"/>
    </w:pPr>
  </w:style>
  <w:style w:type="character" w:customStyle="1" w:styleId="Hyperlinkunderline">
    <w:name w:val="Hyperlink underline"/>
    <w:basedOn w:val="Hyperlink"/>
    <w:uiPriority w:val="1"/>
    <w:qFormat/>
    <w:rsid w:val="00471DAF"/>
    <w:rPr>
      <w:rFonts w:ascii="Montserrat" w:hAnsi="Montserrat"/>
      <w:b w:val="0"/>
      <w:color w:val="084FC4" w:themeColor="background2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gov.au/news-and-updates/message-national-disability-data-asset-council-may-202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NDDA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da.gov.a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DDA (September 2024)">
      <a:dk1>
        <a:sysClr val="windowText" lastClr="000000"/>
      </a:dk1>
      <a:lt1>
        <a:sysClr val="window" lastClr="FFFFFF"/>
      </a:lt1>
      <a:dk2>
        <a:srgbClr val="086912"/>
      </a:dk2>
      <a:lt2>
        <a:srgbClr val="084FC4"/>
      </a:lt2>
      <a:accent1>
        <a:srgbClr val="A10DB0"/>
      </a:accent1>
      <a:accent2>
        <a:srgbClr val="006EF5"/>
      </a:accent2>
      <a:accent3>
        <a:srgbClr val="1F8A00"/>
      </a:accent3>
      <a:accent4>
        <a:srgbClr val="C717DE"/>
      </a:accent4>
      <a:accent5>
        <a:srgbClr val="4F4F4F"/>
      </a:accent5>
      <a:accent6>
        <a:srgbClr val="FFFFFF"/>
      </a:accent6>
      <a:hlink>
        <a:srgbClr val="7030A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806</Words>
  <Characters>4160</Characters>
  <Application>Microsoft Office Word</Application>
  <DocSecurity>0</DocSecurity>
  <Lines>244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 - A message from the Council - 21 May 2025</vt:lpstr>
    </vt:vector>
  </TitlesOfParts>
  <Company>Hewlett-Packard</Company>
  <LinksUpToDate>false</LinksUpToDate>
  <CharactersWithSpaces>4820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Data Asset - A message from the Council - 21 May 2025</dc:title>
  <dc:creator>Australian Government Department of Social Services</dc:creator>
  <cp:lastModifiedBy>Fiona Chen</cp:lastModifiedBy>
  <cp:revision>4</cp:revision>
  <cp:lastPrinted>2011-12-12T01:40:00Z</cp:lastPrinted>
  <dcterms:created xsi:type="dcterms:W3CDTF">2025-07-15T05:45:00Z</dcterms:created>
  <dcterms:modified xsi:type="dcterms:W3CDTF">2025-07-15T05:52:00Z</dcterms:modified>
</cp:coreProperties>
</file>