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731AF" w14:textId="77777777" w:rsidR="00044B27" w:rsidRPr="00B34D1F" w:rsidRDefault="00BC4366" w:rsidP="00044B27">
      <w:pPr>
        <w:spacing w:before="240" w:after="240" w:line="276" w:lineRule="auto"/>
        <w:outlineLvl w:val="0"/>
        <w:rPr>
          <w:rFonts w:ascii="Montserrat" w:eastAsia="Calibri" w:hAnsi="Montserrat" w:cs="Calibri"/>
          <w:b/>
          <w:bCs/>
          <w:color w:val="136613"/>
          <w:kern w:val="2"/>
          <w:sz w:val="28"/>
          <w:lang w:val="es-DO"/>
          <w14:ligatures w14:val="standardContextual"/>
        </w:rPr>
      </w:pPr>
      <w:r w:rsidRPr="00BF69C6">
        <w:rPr>
          <w:rFonts w:ascii="Montserrat" w:eastAsia="Calibri" w:hAnsi="Montserrat" w:cs="Calibri"/>
          <w:b/>
          <w:bCs/>
          <w:color w:val="136613"/>
          <w:kern w:val="2"/>
          <w:sz w:val="28"/>
          <w:lang w:val="es"/>
          <w14:ligatures w14:val="standardContextual"/>
        </w:rPr>
        <w:t>Los proyectos del Activo Nacional de Datos sobre Discapacidad deben ofrecer perspectivas accesibles</w:t>
      </w:r>
    </w:p>
    <w:p w14:paraId="2E59F7B8" w14:textId="7C7330B3" w:rsidR="00044B27" w:rsidRPr="00B34D1F" w:rsidRDefault="00BC4366" w:rsidP="00044B27">
      <w:pPr>
        <w:spacing w:after="200" w:line="276" w:lineRule="auto"/>
        <w:rPr>
          <w:rFonts w:ascii="Montserrat" w:eastAsia="Calibri" w:hAnsi="Montserrat"/>
          <w:kern w:val="2"/>
          <w:lang w:val="es-DO"/>
          <w14:ligatures w14:val="standardContextual"/>
        </w:rPr>
      </w:pPr>
      <w:r w:rsidRPr="00BF69C6">
        <w:rPr>
          <w:rFonts w:ascii="Montserrat" w:eastAsia="Calibri" w:hAnsi="Montserrat"/>
          <w:kern w:val="2"/>
          <w:lang w:val="es"/>
          <w14:ligatures w14:val="standardContextual"/>
        </w:rPr>
        <w:t xml:space="preserve">Todos los proyectos de investigación que utilicen el Activo Nacional de Datos sobre Discapacidad deben poner a disposición del público algunas perspectivas en formatos accesibles. Es el Principio 6 del Estatuto del Activo Nacional de Datos sobre Discapacidad (el Estatuto). El Estatuto contiene principios y normas relativos al Activo Nacional de Datos sobre Discapacidad. Encontrará más información sobre el Estatuto en la </w:t>
      </w:r>
      <w:r w:rsidR="0040029A">
        <w:rPr>
          <w:rFonts w:ascii="Montserrat" w:eastAsia="Calibri" w:hAnsi="Montserrat"/>
          <w:kern w:val="2"/>
          <w:lang w:val="es"/>
          <w14:ligatures w14:val="standardContextual"/>
        </w:rPr>
        <w:t>sección</w:t>
      </w:r>
      <w:r w:rsidR="0040029A" w:rsidRPr="00BF69C6">
        <w:rPr>
          <w:rFonts w:ascii="Montserrat" w:eastAsia="Calibri" w:hAnsi="Montserrat"/>
          <w:kern w:val="2"/>
          <w:lang w:val="es"/>
          <w14:ligatures w14:val="standardContextual"/>
        </w:rPr>
        <w:t xml:space="preserve"> </w:t>
      </w:r>
      <w:r w:rsidRPr="00BF69C6">
        <w:rPr>
          <w:rFonts w:ascii="Montserrat" w:eastAsia="Calibri" w:hAnsi="Montserrat"/>
          <w:kern w:val="2"/>
          <w:lang w:val="es"/>
          <w14:ligatures w14:val="standardContextual"/>
        </w:rPr>
        <w:t xml:space="preserve">de </w:t>
      </w:r>
      <w:hyperlink r:id="rId7" w:history="1">
        <w:r w:rsidRPr="00BF69C6">
          <w:rPr>
            <w:rFonts w:ascii="Montserrat" w:eastAsia="Calibri" w:hAnsi="Montserrat"/>
            <w:color w:val="467886" w:themeColor="hyperlink"/>
            <w:kern w:val="2"/>
            <w:u w:val="single"/>
            <w:lang w:val="es"/>
            <w14:ligatures w14:val="standardContextual"/>
          </w:rPr>
          <w:t>principios fundamentales</w:t>
        </w:r>
      </w:hyperlink>
      <w:r w:rsidRPr="00BF69C6">
        <w:rPr>
          <w:rFonts w:ascii="Montserrat" w:eastAsia="Calibri" w:hAnsi="Montserrat"/>
          <w:kern w:val="2"/>
          <w:lang w:val="es"/>
          <w14:ligatures w14:val="standardContextual"/>
        </w:rPr>
        <w:t xml:space="preserve"> </w:t>
      </w:r>
      <w:r w:rsidR="0040029A">
        <w:rPr>
          <w:rFonts w:ascii="Montserrat" w:eastAsia="Calibri" w:hAnsi="Montserrat"/>
          <w:kern w:val="2"/>
          <w:lang w:val="es"/>
          <w14:ligatures w14:val="standardContextual"/>
        </w:rPr>
        <w:t>(</w:t>
      </w:r>
      <w:proofErr w:type="spellStart"/>
      <w:r w:rsidR="0040029A">
        <w:rPr>
          <w:rFonts w:ascii="Montserrat" w:eastAsia="Calibri" w:hAnsi="Montserrat"/>
          <w:kern w:val="2"/>
          <w:lang w:val="es"/>
          <w14:ligatures w14:val="standardContextual"/>
        </w:rPr>
        <w:t>guiding</w:t>
      </w:r>
      <w:proofErr w:type="spellEnd"/>
      <w:r w:rsidR="0040029A">
        <w:rPr>
          <w:rFonts w:ascii="Montserrat" w:eastAsia="Calibri" w:hAnsi="Montserrat"/>
          <w:kern w:val="2"/>
          <w:lang w:val="es"/>
          <w14:ligatures w14:val="standardContextual"/>
        </w:rPr>
        <w:t xml:space="preserve"> </w:t>
      </w:r>
      <w:proofErr w:type="spellStart"/>
      <w:r w:rsidR="0040029A">
        <w:rPr>
          <w:rFonts w:ascii="Montserrat" w:eastAsia="Calibri" w:hAnsi="Montserrat"/>
          <w:kern w:val="2"/>
          <w:lang w:val="es"/>
          <w14:ligatures w14:val="standardContextual"/>
        </w:rPr>
        <w:t>principles</w:t>
      </w:r>
      <w:proofErr w:type="spellEnd"/>
      <w:r w:rsidR="0040029A">
        <w:rPr>
          <w:rFonts w:ascii="Montserrat" w:eastAsia="Calibri" w:hAnsi="Montserrat"/>
          <w:kern w:val="2"/>
          <w:lang w:val="es"/>
          <w14:ligatures w14:val="standardContextual"/>
        </w:rPr>
        <w:t xml:space="preserve">) </w:t>
      </w:r>
      <w:r w:rsidRPr="00BF69C6">
        <w:rPr>
          <w:rFonts w:ascii="Montserrat" w:eastAsia="Calibri" w:hAnsi="Montserrat"/>
          <w:kern w:val="2"/>
          <w:lang w:val="es"/>
          <w14:ligatures w14:val="standardContextual"/>
        </w:rPr>
        <w:t xml:space="preserve">del sitio web: </w:t>
      </w:r>
      <w:hyperlink r:id="rId8" w:history="1">
        <w:r w:rsidRPr="00BF69C6">
          <w:rPr>
            <w:rFonts w:ascii="Montserrat" w:eastAsia="Calibri" w:hAnsi="Montserrat"/>
            <w:color w:val="467886" w:themeColor="hyperlink"/>
            <w:kern w:val="2"/>
            <w:u w:val="single"/>
            <w:lang w:val="es"/>
            <w14:ligatures w14:val="standardContextual"/>
          </w:rPr>
          <w:t>ndda.gov.au</w:t>
        </w:r>
      </w:hyperlink>
      <w:r w:rsidRPr="00BF69C6">
        <w:rPr>
          <w:rFonts w:ascii="Montserrat" w:eastAsia="Calibri" w:hAnsi="Montserrat"/>
          <w:kern w:val="2"/>
          <w:lang w:val="es"/>
          <w14:ligatures w14:val="standardContextual"/>
        </w:rPr>
        <w:t xml:space="preserve">. </w:t>
      </w:r>
    </w:p>
    <w:p w14:paraId="4C810BF5" w14:textId="77777777" w:rsidR="00044B27" w:rsidRPr="00B34D1F" w:rsidRDefault="00BC4366" w:rsidP="00044B27">
      <w:pPr>
        <w:spacing w:after="200" w:line="276" w:lineRule="auto"/>
        <w:rPr>
          <w:rFonts w:ascii="Montserrat" w:eastAsia="Calibri" w:hAnsi="Montserrat"/>
          <w:bCs/>
          <w:kern w:val="2"/>
          <w:lang w:val="es-DO"/>
          <w14:ligatures w14:val="standardContextual"/>
        </w:rPr>
      </w:pPr>
      <w:r w:rsidRPr="00BF69C6">
        <w:rPr>
          <w:rFonts w:ascii="Montserrat" w:eastAsia="Calibri" w:hAnsi="Montserrat"/>
          <w:bCs/>
          <w:kern w:val="2"/>
          <w:lang w:val="es"/>
          <w14:ligatures w14:val="standardContextual"/>
        </w:rPr>
        <w:t>Todos los proyectos aprobados del Activo Nacional de Datos sobre Discapacidad deben contener:</w:t>
      </w:r>
    </w:p>
    <w:p w14:paraId="0DB4A61A" w14:textId="77777777" w:rsidR="00044B27" w:rsidRPr="00B34D1F" w:rsidRDefault="00BC4366" w:rsidP="00044B27">
      <w:pPr>
        <w:numPr>
          <w:ilvl w:val="0"/>
          <w:numId w:val="1"/>
        </w:numPr>
        <w:spacing w:after="200" w:line="276" w:lineRule="auto"/>
        <w:rPr>
          <w:rFonts w:ascii="Montserrat" w:eastAsia="Calibri" w:hAnsi="Montserrat"/>
          <w:bCs/>
          <w:kern w:val="2"/>
          <w:lang w:val="es-DO"/>
          <w14:ligatures w14:val="standardContextual"/>
        </w:rPr>
      </w:pPr>
      <w:r w:rsidRPr="00BF69C6">
        <w:rPr>
          <w:rFonts w:ascii="Montserrat" w:eastAsia="Calibri" w:hAnsi="Montserrat"/>
          <w:bCs/>
          <w:kern w:val="2"/>
          <w:lang w:val="es"/>
          <w14:ligatures w14:val="standardContextual"/>
        </w:rPr>
        <w:t>Un resumen de 1 a 2 páginas en lenguaje sencillo. Este debe incluir una descripción del proyecto y los principales resultados y conclusiones.</w:t>
      </w:r>
    </w:p>
    <w:p w14:paraId="6654DCBB" w14:textId="77777777" w:rsidR="00044B27" w:rsidRPr="00B34D1F" w:rsidRDefault="00BC4366" w:rsidP="00044B27">
      <w:pPr>
        <w:numPr>
          <w:ilvl w:val="0"/>
          <w:numId w:val="1"/>
        </w:numPr>
        <w:spacing w:after="200" w:line="276" w:lineRule="auto"/>
        <w:rPr>
          <w:rFonts w:ascii="Montserrat" w:eastAsia="Calibri" w:hAnsi="Montserrat"/>
          <w:bCs/>
          <w:kern w:val="2"/>
          <w:lang w:val="es-DO"/>
          <w14:ligatures w14:val="standardContextual"/>
        </w:rPr>
      </w:pPr>
      <w:r w:rsidRPr="00BF69C6">
        <w:rPr>
          <w:rFonts w:ascii="Montserrat" w:eastAsia="Calibri" w:hAnsi="Montserrat"/>
          <w:bCs/>
          <w:kern w:val="2"/>
          <w:lang w:val="es"/>
          <w14:ligatures w14:val="standardContextual"/>
        </w:rPr>
        <w:t>Los proyectos que se centran en una comunidad específica deben traducir su resumen al lenguaje cotidiano de esa comunidad.</w:t>
      </w:r>
    </w:p>
    <w:p w14:paraId="60A4CEFE" w14:textId="77777777" w:rsidR="00044B27" w:rsidRPr="00BF69C6" w:rsidRDefault="00BC4366" w:rsidP="00044B27">
      <w:pPr>
        <w:numPr>
          <w:ilvl w:val="0"/>
          <w:numId w:val="1"/>
        </w:numPr>
        <w:spacing w:after="200" w:line="276" w:lineRule="auto"/>
        <w:rPr>
          <w:rFonts w:ascii="Montserrat" w:eastAsia="Calibri" w:hAnsi="Montserrat"/>
          <w:bCs/>
          <w:kern w:val="2"/>
          <w14:ligatures w14:val="standardContextual"/>
        </w:rPr>
      </w:pPr>
      <w:r w:rsidRPr="00BF69C6">
        <w:rPr>
          <w:rFonts w:ascii="Montserrat" w:eastAsia="Calibri" w:hAnsi="Montserrat"/>
          <w:bCs/>
          <w:kern w:val="2"/>
          <w:lang w:val="es"/>
          <w14:ligatures w14:val="standardContextual"/>
        </w:rPr>
        <w:t xml:space="preserve">De 3 a 5 puntos clave que resuman los resultados del proyecto. Los puntos clave deben traducirse a las versiones Easy </w:t>
      </w:r>
      <w:proofErr w:type="spellStart"/>
      <w:r w:rsidRPr="00BF69C6">
        <w:rPr>
          <w:rFonts w:ascii="Montserrat" w:eastAsia="Calibri" w:hAnsi="Montserrat"/>
          <w:bCs/>
          <w:kern w:val="2"/>
          <w:lang w:val="es"/>
          <w14:ligatures w14:val="standardContextual"/>
        </w:rPr>
        <w:t>Read</w:t>
      </w:r>
      <w:proofErr w:type="spellEnd"/>
      <w:r w:rsidRPr="00BF69C6">
        <w:rPr>
          <w:rFonts w:ascii="Montserrat" w:eastAsia="Calibri" w:hAnsi="Montserrat"/>
          <w:bCs/>
          <w:kern w:val="2"/>
          <w:lang w:val="es"/>
          <w14:ligatures w14:val="standardContextual"/>
        </w:rPr>
        <w:t xml:space="preserve"> y </w:t>
      </w:r>
      <w:proofErr w:type="spellStart"/>
      <w:r w:rsidRPr="00BF69C6">
        <w:rPr>
          <w:rFonts w:ascii="Montserrat" w:eastAsia="Calibri" w:hAnsi="Montserrat"/>
          <w:bCs/>
          <w:kern w:val="2"/>
          <w:lang w:val="es"/>
          <w14:ligatures w14:val="standardContextual"/>
        </w:rPr>
        <w:t>Auslan</w:t>
      </w:r>
      <w:proofErr w:type="spellEnd"/>
      <w:r w:rsidRPr="00BF69C6">
        <w:rPr>
          <w:rFonts w:ascii="Montserrat" w:eastAsia="Calibri" w:hAnsi="Montserrat"/>
          <w:bCs/>
          <w:kern w:val="2"/>
          <w:lang w:val="es"/>
          <w14:ligatures w14:val="standardContextual"/>
        </w:rPr>
        <w:t>. Deben facilitarse copias en braille si se solicitan.</w:t>
      </w:r>
    </w:p>
    <w:p w14:paraId="2DA5D70B" w14:textId="77777777" w:rsidR="00044B27" w:rsidRPr="00B34D1F" w:rsidRDefault="00BC4366" w:rsidP="00044B27">
      <w:pPr>
        <w:numPr>
          <w:ilvl w:val="0"/>
          <w:numId w:val="1"/>
        </w:numPr>
        <w:spacing w:after="200" w:line="276" w:lineRule="auto"/>
        <w:rPr>
          <w:rFonts w:ascii="Montserrat" w:eastAsia="Calibri" w:hAnsi="Montserrat"/>
          <w:bCs/>
          <w:kern w:val="2"/>
          <w:lang w:val="es-DO"/>
          <w14:ligatures w14:val="standardContextual"/>
        </w:rPr>
      </w:pPr>
      <w:r w:rsidRPr="00BF69C6">
        <w:rPr>
          <w:rFonts w:ascii="Montserrat" w:eastAsia="Calibri" w:hAnsi="Montserrat"/>
          <w:bCs/>
          <w:kern w:val="2"/>
          <w:lang w:val="es"/>
          <w14:ligatures w14:val="standardContextual"/>
        </w:rPr>
        <w:t>Los proyectos gubernamentales también deben traducir los 3-5 puntos clave a las seis lenguas más habladas en Australia.</w:t>
      </w:r>
    </w:p>
    <w:p w14:paraId="4E3782A2" w14:textId="77777777" w:rsidR="00044B27" w:rsidRPr="00B34D1F" w:rsidRDefault="00BC4366" w:rsidP="00044B27">
      <w:pPr>
        <w:spacing w:after="200" w:line="276" w:lineRule="auto"/>
        <w:rPr>
          <w:rFonts w:ascii="Montserrat" w:eastAsia="Calibri" w:hAnsi="Montserrat"/>
          <w:bCs/>
          <w:kern w:val="2"/>
          <w:lang w:val="es-DO"/>
          <w14:ligatures w14:val="standardContextual"/>
        </w:rPr>
      </w:pPr>
      <w:r w:rsidRPr="00BF69C6">
        <w:rPr>
          <w:rFonts w:ascii="Montserrat" w:eastAsia="Calibri" w:hAnsi="Montserrat"/>
          <w:kern w:val="2"/>
          <w:lang w:val="es"/>
          <w14:ligatures w14:val="standardContextual"/>
        </w:rPr>
        <w:t xml:space="preserve">Las perspectivas accesibles deben ser los primeros datos que se compartan. Todas las perspectivas deben ser accesibles digitalmente. Las versiones en lenguaje sencillo, Easy </w:t>
      </w:r>
      <w:proofErr w:type="spellStart"/>
      <w:r w:rsidRPr="00BF69C6">
        <w:rPr>
          <w:rFonts w:ascii="Montserrat" w:eastAsia="Calibri" w:hAnsi="Montserrat"/>
          <w:kern w:val="2"/>
          <w:lang w:val="es"/>
          <w14:ligatures w14:val="standardContextual"/>
        </w:rPr>
        <w:t>Read</w:t>
      </w:r>
      <w:proofErr w:type="spellEnd"/>
      <w:r w:rsidRPr="00BF69C6">
        <w:rPr>
          <w:rFonts w:ascii="Montserrat" w:eastAsia="Calibri" w:hAnsi="Montserrat"/>
          <w:kern w:val="2"/>
          <w:lang w:val="es"/>
          <w14:ligatures w14:val="standardContextual"/>
        </w:rPr>
        <w:t xml:space="preserve"> y </w:t>
      </w:r>
      <w:proofErr w:type="spellStart"/>
      <w:r w:rsidRPr="00BF69C6">
        <w:rPr>
          <w:rFonts w:ascii="Montserrat" w:eastAsia="Calibri" w:hAnsi="Montserrat"/>
          <w:kern w:val="2"/>
          <w:lang w:val="es"/>
          <w14:ligatures w14:val="standardContextual"/>
        </w:rPr>
        <w:t>Auslan</w:t>
      </w:r>
      <w:proofErr w:type="spellEnd"/>
      <w:r w:rsidRPr="00BF69C6">
        <w:rPr>
          <w:rFonts w:ascii="Montserrat" w:eastAsia="Calibri" w:hAnsi="Montserrat"/>
          <w:kern w:val="2"/>
          <w:lang w:val="es"/>
          <w14:ligatures w14:val="standardContextual"/>
        </w:rPr>
        <w:t xml:space="preserve"> deben ofrecerse de manera conjunta. Si un proyecto dura más de dos años, las perspectivas deben compartirse al menos cada dos años.</w:t>
      </w:r>
    </w:p>
    <w:p w14:paraId="429B5F30" w14:textId="77777777" w:rsidR="00044B27" w:rsidRPr="00B34D1F" w:rsidRDefault="00BC4366" w:rsidP="00044B27">
      <w:pPr>
        <w:spacing w:after="200" w:line="276" w:lineRule="auto"/>
        <w:rPr>
          <w:rFonts w:ascii="Montserrat" w:eastAsia="Calibri" w:hAnsi="Montserrat"/>
          <w:kern w:val="2"/>
          <w:lang w:val="es-DO"/>
          <w14:ligatures w14:val="standardContextual"/>
        </w:rPr>
      </w:pPr>
      <w:r w:rsidRPr="00BF69C6">
        <w:rPr>
          <w:rFonts w:ascii="Montserrat" w:eastAsia="Calibri" w:hAnsi="Montserrat"/>
          <w:kern w:val="2"/>
          <w:lang w:val="es"/>
          <w14:ligatures w14:val="standardContextual"/>
        </w:rPr>
        <w:t>Los investigadores deben confirmar que disponen de financiación para el trabajo antes de que se apruebe su proyecto.</w:t>
      </w:r>
    </w:p>
    <w:p w14:paraId="5D9F8236" w14:textId="77777777" w:rsidR="00044B27" w:rsidRPr="00B34D1F" w:rsidRDefault="00BC4366" w:rsidP="00044B27">
      <w:pPr>
        <w:spacing w:after="200" w:line="276" w:lineRule="auto"/>
        <w:rPr>
          <w:rFonts w:ascii="Montserrat" w:eastAsia="Calibri" w:hAnsi="Montserrat"/>
          <w:kern w:val="2"/>
          <w:lang w:val="es-DO"/>
          <w14:ligatures w14:val="standardContextual"/>
        </w:rPr>
      </w:pPr>
      <w:r w:rsidRPr="00BF69C6">
        <w:rPr>
          <w:rFonts w:ascii="Montserrat" w:eastAsia="Calibri" w:hAnsi="Montserrat"/>
          <w:kern w:val="2"/>
          <w:lang w:val="es"/>
          <w14:ligatures w14:val="standardContextual"/>
        </w:rPr>
        <w:t xml:space="preserve">El Departamento de Servicios Sociales aprobará las versiones accesibles antes de que estén disponibles. Las perspectivas se publicarán en la página web: </w:t>
      </w:r>
      <w:hyperlink r:id="rId9" w:history="1">
        <w:r w:rsidRPr="00BF69C6">
          <w:rPr>
            <w:rFonts w:ascii="Montserrat" w:eastAsia="Calibri" w:hAnsi="Montserrat"/>
            <w:color w:val="467886" w:themeColor="hyperlink"/>
            <w:kern w:val="2"/>
            <w:u w:val="single"/>
            <w:lang w:val="es"/>
            <w14:ligatures w14:val="standardContextual"/>
          </w:rPr>
          <w:t>ndda.gov.au</w:t>
        </w:r>
      </w:hyperlink>
      <w:r w:rsidRPr="00BF69C6">
        <w:rPr>
          <w:rFonts w:ascii="Montserrat" w:eastAsia="Calibri" w:hAnsi="Montserrat"/>
          <w:kern w:val="2"/>
          <w:lang w:val="es"/>
          <w14:ligatures w14:val="standardContextual"/>
        </w:rPr>
        <w:t xml:space="preserve">. </w:t>
      </w:r>
    </w:p>
    <w:p w14:paraId="4B534049" w14:textId="77777777" w:rsidR="00044B27" w:rsidRPr="00B34D1F" w:rsidRDefault="00BC4366" w:rsidP="00044B27">
      <w:pPr>
        <w:spacing w:after="200" w:line="276" w:lineRule="auto"/>
        <w:rPr>
          <w:rFonts w:ascii="Montserrat" w:eastAsia="Calibri" w:hAnsi="Montserrat"/>
          <w:kern w:val="2"/>
          <w:lang w:val="es-DO"/>
          <w14:ligatures w14:val="standardContextual"/>
        </w:rPr>
      </w:pPr>
      <w:r w:rsidRPr="00BF69C6">
        <w:rPr>
          <w:rFonts w:ascii="Montserrat" w:eastAsia="Calibri" w:hAnsi="Montserrat"/>
          <w:kern w:val="2"/>
          <w:lang w:val="es"/>
          <w14:ligatures w14:val="standardContextual"/>
        </w:rPr>
        <w:t>Los proyectos que no cumplan con estas normas corren el riesgo de que se restrinja su acceso y el de sus organizaciones.</w:t>
      </w:r>
    </w:p>
    <w:sectPr w:rsidR="00044B27" w:rsidRPr="00B34D1F" w:rsidSect="00850D4E">
      <w:headerReference w:type="default" r:id="rId10"/>
      <w:footerReference w:type="default" r:id="rId11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4C75" w14:textId="77777777" w:rsidR="00CD7DC0" w:rsidRDefault="00CD7DC0">
      <w:r>
        <w:separator/>
      </w:r>
    </w:p>
  </w:endnote>
  <w:endnote w:type="continuationSeparator" w:id="0">
    <w:p w14:paraId="57F169C8" w14:textId="77777777" w:rsidR="00CD7DC0" w:rsidRDefault="00CD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" w:hAnsi="Montserrat"/>
      </w:rPr>
      <w:id w:val="14273450"/>
      <w:docPartObj>
        <w:docPartGallery w:val="Page Numbers (Bottom of Page)"/>
        <w:docPartUnique/>
      </w:docPartObj>
    </w:sdtPr>
    <w:sdtContent>
      <w:sdt>
        <w:sdtPr>
          <w:rPr>
            <w:rFonts w:ascii="Montserrat" w:hAnsi="Montserrat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B27B866" w14:textId="6A203A3C" w:rsidR="00850D4E" w:rsidRPr="00850D4E" w:rsidRDefault="00BC4366" w:rsidP="00850D4E">
            <w:pPr>
              <w:pStyle w:val="Footer"/>
              <w:jc w:val="right"/>
              <w:rPr>
                <w:rFonts w:ascii="Montserrat" w:eastAsia="Calibri" w:hAnsi="Montserrat" w:cs="Calibri"/>
              </w:rPr>
            </w:pPr>
            <w:r w:rsidRPr="00850D4E">
              <w:rPr>
                <w:rFonts w:ascii="Montserrat" w:eastAsia="Calibri" w:hAnsi="Montserrat" w:cs="Calibri"/>
                <w:lang w:val="es"/>
              </w:rPr>
              <w:t>Página</w:t>
            </w:r>
            <w:r w:rsidR="007F1817">
              <w:rPr>
                <w:rFonts w:ascii="Montserrat" w:eastAsia="Calibri" w:hAnsi="Montserrat" w:cs="Calibri"/>
                <w:lang w:val="es"/>
              </w:rPr>
              <w:t xml:space="preserve"> </w:t>
            </w:r>
            <w:r w:rsidRPr="00850D4E">
              <w:rPr>
                <w:rFonts w:ascii="Montserrat" w:eastAsia="Calibri" w:hAnsi="Montserrat" w:cs="Calibri"/>
                <w:b/>
                <w:bCs/>
                <w:noProof/>
              </w:rPr>
              <w:fldChar w:fldCharType="begin"/>
            </w:r>
            <w:r w:rsidRPr="00850D4E">
              <w:rPr>
                <w:rFonts w:ascii="Montserrat" w:hAnsi="Montserrat"/>
                <w:b/>
                <w:bCs/>
                <w:lang w:val="es"/>
              </w:rPr>
              <w:instrText xml:space="preserve"> PAGE </w:instrText>
            </w:r>
            <w:r w:rsidRPr="00850D4E">
              <w:rPr>
                <w:rFonts w:ascii="Montserrat" w:eastAsiaTheme="minorHAnsi" w:hAnsi="Montserrat" w:cstheme="minorBidi"/>
                <w:b/>
                <w:bCs/>
              </w:rPr>
              <w:fldChar w:fldCharType="separate"/>
            </w:r>
            <w:r w:rsidR="007F1817">
              <w:rPr>
                <w:rFonts w:ascii="Montserrat" w:hAnsi="Montserrat"/>
                <w:b/>
                <w:bCs/>
                <w:noProof/>
                <w:lang w:val="es"/>
              </w:rPr>
              <w:t>1</w:t>
            </w:r>
            <w:r w:rsidRPr="00850D4E">
              <w:rPr>
                <w:rFonts w:ascii="Montserrat" w:eastAsia="Calibri" w:hAnsi="Montserrat" w:cs="Calibri"/>
                <w:b/>
                <w:bCs/>
                <w:noProof/>
              </w:rPr>
              <w:fldChar w:fldCharType="end"/>
            </w:r>
            <w:r w:rsidRPr="00850D4E">
              <w:rPr>
                <w:rFonts w:ascii="Montserrat" w:eastAsia="Calibri" w:hAnsi="Montserrat" w:cs="Calibri"/>
                <w:lang w:val="es"/>
              </w:rPr>
              <w:t xml:space="preserve"> de </w:t>
            </w:r>
            <w:r w:rsidRPr="00850D4E">
              <w:rPr>
                <w:rFonts w:ascii="Montserrat" w:eastAsia="Calibri" w:hAnsi="Montserrat" w:cs="Calibri"/>
                <w:b/>
                <w:bCs/>
                <w:noProof/>
              </w:rPr>
              <w:fldChar w:fldCharType="begin"/>
            </w:r>
            <w:r w:rsidRPr="00850D4E">
              <w:rPr>
                <w:rFonts w:ascii="Montserrat" w:hAnsi="Montserrat"/>
                <w:b/>
                <w:bCs/>
                <w:lang w:val="es"/>
              </w:rPr>
              <w:instrText xml:space="preserve"> NUMPAGES  </w:instrText>
            </w:r>
            <w:r w:rsidRPr="00850D4E">
              <w:rPr>
                <w:rFonts w:ascii="Montserrat" w:eastAsiaTheme="minorHAnsi" w:hAnsi="Montserrat" w:cstheme="minorBidi"/>
                <w:b/>
                <w:bCs/>
              </w:rPr>
              <w:fldChar w:fldCharType="separate"/>
            </w:r>
            <w:r w:rsidR="007F1817">
              <w:rPr>
                <w:rFonts w:ascii="Montserrat" w:hAnsi="Montserrat"/>
                <w:b/>
                <w:bCs/>
                <w:noProof/>
                <w:lang w:val="es"/>
              </w:rPr>
              <w:t>1</w:t>
            </w:r>
            <w:r w:rsidRPr="00850D4E">
              <w:rPr>
                <w:rFonts w:ascii="Montserrat" w:eastAsia="Calibri" w:hAnsi="Montserrat" w:cs="Calibri"/>
                <w:b/>
                <w:bCs/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CF11C" w14:textId="77777777" w:rsidR="00CD7DC0" w:rsidRDefault="00CD7DC0">
      <w:r>
        <w:separator/>
      </w:r>
    </w:p>
  </w:footnote>
  <w:footnote w:type="continuationSeparator" w:id="0">
    <w:p w14:paraId="1B1AAE16" w14:textId="77777777" w:rsidR="00CD7DC0" w:rsidRDefault="00CD7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98E4" w14:textId="74EBF968" w:rsidR="00850D4E" w:rsidRDefault="00BC4366" w:rsidP="00B34D1F">
    <w:pPr>
      <w:pStyle w:val="Header"/>
      <w:tabs>
        <w:tab w:val="left" w:pos="4230"/>
      </w:tabs>
    </w:pPr>
    <w:r>
      <w:tab/>
    </w:r>
    <w:r w:rsidR="00B34D1F">
      <w:tab/>
    </w:r>
    <w:r>
      <w:tab/>
    </w:r>
    <w:r w:rsidR="00850D4E">
      <w:rPr>
        <w:noProof/>
        <w:lang w:val="es-ES" w:eastAsia="ja-JP"/>
      </w:rPr>
      <w:drawing>
        <wp:inline distT="0" distB="0" distL="0" distR="0" wp14:anchorId="5E8526CF" wp14:editId="7DCB2233">
          <wp:extent cx="1627773" cy="640135"/>
          <wp:effectExtent l="0" t="0" r="0" b="0"/>
          <wp:docPr id="1453774540" name="Picture 1453774540" descr="El logotipo del Activo Nacional de Datos sobre Discapacidad es una línea curva de colores conectada con puntos que simbolizan el vínculo entre las personas y los da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774540" name="Picture 1453774540" descr="El logotipo del Activo Nacional de Datos sobre Discapacidad es una línea curva de colores conectada con puntos que simbolizan el vínculo entre las personas y los da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773" cy="64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9124C"/>
    <w:multiLevelType w:val="hybridMultilevel"/>
    <w:tmpl w:val="25C431D0"/>
    <w:lvl w:ilvl="0" w:tplc="F7E4A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295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6CA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8D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440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B2A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EC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4A3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52A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45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27"/>
    <w:rsid w:val="00012171"/>
    <w:rsid w:val="00044B27"/>
    <w:rsid w:val="00071D74"/>
    <w:rsid w:val="000862DF"/>
    <w:rsid w:val="00090227"/>
    <w:rsid w:val="000A3E60"/>
    <w:rsid w:val="000B61C8"/>
    <w:rsid w:val="00157E73"/>
    <w:rsid w:val="0019199B"/>
    <w:rsid w:val="001A3BEF"/>
    <w:rsid w:val="001B3724"/>
    <w:rsid w:val="001C6608"/>
    <w:rsid w:val="001E3D3B"/>
    <w:rsid w:val="001E4B68"/>
    <w:rsid w:val="002071F9"/>
    <w:rsid w:val="002074F3"/>
    <w:rsid w:val="00212022"/>
    <w:rsid w:val="00230E36"/>
    <w:rsid w:val="00246B84"/>
    <w:rsid w:val="00251A35"/>
    <w:rsid w:val="00272FE8"/>
    <w:rsid w:val="00293044"/>
    <w:rsid w:val="002B272C"/>
    <w:rsid w:val="00307552"/>
    <w:rsid w:val="003C64FD"/>
    <w:rsid w:val="003C73EB"/>
    <w:rsid w:val="003E1400"/>
    <w:rsid w:val="0040029A"/>
    <w:rsid w:val="00405AB8"/>
    <w:rsid w:val="00477C06"/>
    <w:rsid w:val="004A05E2"/>
    <w:rsid w:val="004C630E"/>
    <w:rsid w:val="004E6477"/>
    <w:rsid w:val="00505AF9"/>
    <w:rsid w:val="00520B44"/>
    <w:rsid w:val="005230B8"/>
    <w:rsid w:val="00524BCA"/>
    <w:rsid w:val="00586461"/>
    <w:rsid w:val="005D3231"/>
    <w:rsid w:val="005F6610"/>
    <w:rsid w:val="00616FDC"/>
    <w:rsid w:val="00632C72"/>
    <w:rsid w:val="00636FF8"/>
    <w:rsid w:val="006449C4"/>
    <w:rsid w:val="00663AE3"/>
    <w:rsid w:val="006B60D8"/>
    <w:rsid w:val="006B6572"/>
    <w:rsid w:val="006E32E9"/>
    <w:rsid w:val="006E5C11"/>
    <w:rsid w:val="007053B2"/>
    <w:rsid w:val="0075242A"/>
    <w:rsid w:val="007F1817"/>
    <w:rsid w:val="007F3F42"/>
    <w:rsid w:val="00812683"/>
    <w:rsid w:val="00820063"/>
    <w:rsid w:val="0083037A"/>
    <w:rsid w:val="0084410B"/>
    <w:rsid w:val="00844448"/>
    <w:rsid w:val="00850D4E"/>
    <w:rsid w:val="00854180"/>
    <w:rsid w:val="008712A7"/>
    <w:rsid w:val="008C7364"/>
    <w:rsid w:val="00954B10"/>
    <w:rsid w:val="00970472"/>
    <w:rsid w:val="00974979"/>
    <w:rsid w:val="009B7888"/>
    <w:rsid w:val="009C4160"/>
    <w:rsid w:val="00A27D3D"/>
    <w:rsid w:val="00AA100E"/>
    <w:rsid w:val="00AD78DC"/>
    <w:rsid w:val="00B13FF7"/>
    <w:rsid w:val="00B34D1F"/>
    <w:rsid w:val="00B50B38"/>
    <w:rsid w:val="00B631F5"/>
    <w:rsid w:val="00B759DC"/>
    <w:rsid w:val="00B81B33"/>
    <w:rsid w:val="00BA3001"/>
    <w:rsid w:val="00BC4366"/>
    <w:rsid w:val="00BD4D90"/>
    <w:rsid w:val="00BE62DB"/>
    <w:rsid w:val="00BF69C6"/>
    <w:rsid w:val="00C12AE9"/>
    <w:rsid w:val="00C17B03"/>
    <w:rsid w:val="00C61645"/>
    <w:rsid w:val="00C83916"/>
    <w:rsid w:val="00CA655F"/>
    <w:rsid w:val="00CD7DC0"/>
    <w:rsid w:val="00CE02FF"/>
    <w:rsid w:val="00D2432E"/>
    <w:rsid w:val="00D515B2"/>
    <w:rsid w:val="00D601C3"/>
    <w:rsid w:val="00D66116"/>
    <w:rsid w:val="00D66509"/>
    <w:rsid w:val="00D96444"/>
    <w:rsid w:val="00DB0450"/>
    <w:rsid w:val="00DC449A"/>
    <w:rsid w:val="00DF35C5"/>
    <w:rsid w:val="00E12DA9"/>
    <w:rsid w:val="00E54687"/>
    <w:rsid w:val="00E55BFD"/>
    <w:rsid w:val="00E73401"/>
    <w:rsid w:val="00E8019C"/>
    <w:rsid w:val="00E9413D"/>
    <w:rsid w:val="00EC1210"/>
    <w:rsid w:val="00ED457B"/>
    <w:rsid w:val="00F12623"/>
    <w:rsid w:val="00F14DCE"/>
    <w:rsid w:val="00F4321A"/>
    <w:rsid w:val="00F458E2"/>
    <w:rsid w:val="00F469D0"/>
    <w:rsid w:val="00F70B22"/>
    <w:rsid w:val="00F83384"/>
    <w:rsid w:val="00F95437"/>
    <w:rsid w:val="00F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8515EF"/>
  <w15:chartTrackingRefBased/>
  <w15:docId w15:val="{B7527AE7-4D54-47A9-AEC2-6959979A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B27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B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B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B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B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B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B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B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B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B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B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B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B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B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B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B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B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0D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D4E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0D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D4E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Revision">
    <w:name w:val="Revision"/>
    <w:hidden/>
    <w:uiPriority w:val="99"/>
    <w:semiHidden/>
    <w:rsid w:val="00E55BFD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da.gov.a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dda.gov.au/about-ndda/guiding-principl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dda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National Disability Data Asset projects need to share accessible insights</vt:lpstr>
      <vt:lpstr>National Disability Data Asset projects need to share accessible insights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proyectos del Activo Nacional de Datos sobre Discapacidad deben ofrecer perspectivas accesibles</dc:title>
  <dc:creator>Australian Government Department of Social Services</dc:creator>
  <cp:lastModifiedBy>User</cp:lastModifiedBy>
  <cp:revision>8</cp:revision>
  <dcterms:created xsi:type="dcterms:W3CDTF">2025-06-12T00:08:00Z</dcterms:created>
  <dcterms:modified xsi:type="dcterms:W3CDTF">2025-06-13T05:45:00Z</dcterms:modified>
</cp:coreProperties>
</file>